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60"/>
        <w:jc w:val="center"/>
      </w:pPr>
      <w:bookmarkStart w:name="Europan Union executive agencies – EL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4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EL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[τυπογραφείο]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[χώρα]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Ημερομηνία</w:t>
      </w:r>
      <w:r>
        <w:rPr>
          <w:spacing w:val="-9"/>
        </w:rPr>
        <w:t> </w:t>
      </w:r>
      <w:r>
        <w:rPr/>
        <w:t>σύνταξης:</w:t>
      </w:r>
      <w:r>
        <w:rPr>
          <w:spacing w:val="-8"/>
        </w:rPr>
        <w:t> </w:t>
      </w:r>
      <w:r>
        <w:rPr/>
        <w:t>[μήνας]</w:t>
      </w:r>
      <w:r>
        <w:rPr>
          <w:spacing w:val="-8"/>
        </w:rPr>
        <w:t> </w:t>
      </w:r>
      <w:r>
        <w:rPr>
          <w:spacing w:val="-2"/>
        </w:rPr>
        <w:t>[έτος]</w:t>
      </w:r>
    </w:p>
    <w:p>
      <w:pPr>
        <w:pStyle w:val="BodyText"/>
        <w:spacing w:line="540" w:lineRule="atLeast"/>
        <w:ind w:right="2995"/>
      </w:pPr>
      <w:r>
        <w:rPr/>
        <w:t>Αναθεωρημένη</w:t>
      </w:r>
      <w:r>
        <w:rPr>
          <w:spacing w:val="-9"/>
        </w:rPr>
        <w:t> </w:t>
      </w:r>
      <w:r>
        <w:rPr/>
        <w:t>έκδοση</w:t>
      </w:r>
      <w:r>
        <w:rPr>
          <w:spacing w:val="-9"/>
        </w:rPr>
        <w:t> </w:t>
      </w:r>
      <w:r>
        <w:rPr/>
        <w:t>/</w:t>
      </w:r>
      <w:r>
        <w:rPr>
          <w:spacing w:val="-9"/>
        </w:rPr>
        <w:t> </w:t>
      </w:r>
      <w:r>
        <w:rPr/>
        <w:t>Διορθωμένη</w:t>
      </w:r>
      <w:r>
        <w:rPr>
          <w:spacing w:val="-9"/>
        </w:rPr>
        <w:t> </w:t>
      </w:r>
      <w:r>
        <w:rPr/>
        <w:t>έκδοση</w:t>
      </w:r>
      <w:r>
        <w:rPr>
          <w:spacing w:val="-9"/>
        </w:rPr>
        <w:t> </w:t>
      </w:r>
      <w:r>
        <w:rPr/>
        <w:t>/</w:t>
      </w:r>
      <w:r>
        <w:rPr>
          <w:spacing w:val="-9"/>
        </w:rPr>
        <w:t> </w:t>
      </w:r>
      <w:r>
        <w:rPr/>
        <w:t>[Πρώτη/Δεύτερη/</w:t>
      </w:r>
      <w:r>
        <w:rPr>
          <w:i/>
        </w:rPr>
        <w:t>ν</w:t>
      </w:r>
      <w:r>
        <w:rPr/>
        <w:t>-οστή]</w:t>
      </w:r>
      <w:r>
        <w:rPr>
          <w:spacing w:val="-9"/>
        </w:rPr>
        <w:t> </w:t>
      </w:r>
      <w:r>
        <w:rPr/>
        <w:t>έκδοση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580"/>
      </w:pPr>
      <w:r>
        <w:rPr/>
        <w:t>Το</w:t>
      </w:r>
      <w:r>
        <w:rPr>
          <w:spacing w:val="-7"/>
        </w:rPr>
        <w:t> </w:t>
      </w:r>
      <w:r>
        <w:rPr/>
        <w:t>παρόν</w:t>
      </w:r>
      <w:r>
        <w:rPr>
          <w:spacing w:val="-7"/>
        </w:rPr>
        <w:t> </w:t>
      </w:r>
      <w:r>
        <w:rPr/>
        <w:t>έγγραφο</w:t>
      </w:r>
      <w:r>
        <w:rPr>
          <w:spacing w:val="-7"/>
        </w:rPr>
        <w:t> </w:t>
      </w:r>
      <w:r>
        <w:rPr/>
        <w:t>δεν</w:t>
      </w:r>
      <w:r>
        <w:rPr>
          <w:spacing w:val="-7"/>
        </w:rPr>
        <w:t> </w:t>
      </w:r>
      <w:r>
        <w:rPr/>
        <w:t>μπορεί</w:t>
      </w:r>
      <w:r>
        <w:rPr>
          <w:spacing w:val="-7"/>
        </w:rPr>
        <w:t> </w:t>
      </w:r>
      <w:r>
        <w:rPr/>
        <w:t>να</w:t>
      </w:r>
      <w:r>
        <w:rPr>
          <w:spacing w:val="-7"/>
        </w:rPr>
        <w:t> </w:t>
      </w:r>
      <w:r>
        <w:rPr/>
        <w:t>θεωρηθεί</w:t>
      </w:r>
      <w:r>
        <w:rPr>
          <w:spacing w:val="-7"/>
        </w:rPr>
        <w:t> </w:t>
      </w:r>
      <w:r>
        <w:rPr/>
        <w:t>ότι</w:t>
      </w:r>
      <w:r>
        <w:rPr>
          <w:spacing w:val="-7"/>
        </w:rPr>
        <w:t> </w:t>
      </w:r>
      <w:r>
        <w:rPr/>
        <w:t>συνιστά</w:t>
      </w:r>
      <w:r>
        <w:rPr>
          <w:spacing w:val="-7"/>
        </w:rPr>
        <w:t> </w:t>
      </w:r>
      <w:r>
        <w:rPr/>
        <w:t>επίσημη</w:t>
      </w:r>
      <w:r>
        <w:rPr>
          <w:spacing w:val="-7"/>
        </w:rPr>
        <w:t> </w:t>
      </w:r>
      <w:r>
        <w:rPr/>
        <w:t>θέση</w:t>
      </w:r>
      <w:r>
        <w:rPr>
          <w:spacing w:val="-7"/>
        </w:rPr>
        <w:t> </w:t>
      </w:r>
      <w:r>
        <w:rPr/>
        <w:t>της</w:t>
      </w:r>
      <w:r>
        <w:rPr>
          <w:spacing w:val="-7"/>
        </w:rPr>
        <w:t> </w:t>
      </w:r>
      <w:r>
        <w:rPr/>
        <w:t>Ευρωπαϊκής</w:t>
      </w:r>
      <w:r>
        <w:rPr>
          <w:spacing w:val="-7"/>
        </w:rPr>
        <w:t> </w:t>
      </w:r>
      <w:r>
        <w:rPr/>
        <w:t>Επιτροπής. Λουξεμβούργο: Υπηρεσία Εκδόσεων της Ευρωπαϊκής Ένωσης, [έτος]</w:t>
      </w:r>
    </w:p>
    <w:p>
      <w:pPr>
        <w:pStyle w:val="BodyText"/>
        <w:spacing w:line="348" w:lineRule="auto"/>
        <w:ind w:right="7057"/>
      </w:pPr>
      <w:r>
        <w:rPr/>
        <w:t>©</w:t>
      </w:r>
      <w:r>
        <w:rPr>
          <w:spacing w:val="-14"/>
        </w:rPr>
        <w:t> </w:t>
      </w:r>
      <w:r>
        <w:rPr/>
        <w:t>[Eκτελεστικός</w:t>
      </w:r>
      <w:r>
        <w:rPr>
          <w:spacing w:val="-14"/>
        </w:rPr>
        <w:t> </w:t>
      </w:r>
      <w:r>
        <w:rPr/>
        <w:t>οργανισμός],</w:t>
      </w:r>
      <w:r>
        <w:rPr>
          <w:spacing w:val="-14"/>
        </w:rPr>
        <w:t> </w:t>
      </w:r>
      <w:r>
        <w:rPr/>
        <w:t>[έτος] </w:t>
      </w:r>
      <w:r>
        <w:rPr>
          <w:color w:val="FF0000"/>
        </w:rPr>
        <w:t>Or, if an AI tool has been used:</w:t>
      </w:r>
    </w:p>
    <w:p>
      <w:pPr>
        <w:pStyle w:val="BodyText"/>
        <w:spacing w:line="439" w:lineRule="auto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5"/>
        </w:rPr>
        <w:t> </w:t>
      </w:r>
      <w:r>
        <w:rPr/>
        <w:t>[Eκτελεστικός</w:t>
      </w:r>
      <w:r>
        <w:rPr>
          <w:spacing w:val="-5"/>
        </w:rPr>
        <w:t> </w:t>
      </w:r>
      <w:r>
        <w:rPr/>
        <w:t>οργανισμός],</w:t>
      </w:r>
      <w:r>
        <w:rPr>
          <w:spacing w:val="-5"/>
        </w:rPr>
        <w:t> </w:t>
      </w:r>
      <w:r>
        <w:rPr/>
        <w:t>[έτος].</w:t>
      </w:r>
      <w:r>
        <w:rPr>
          <w:spacing w:val="-5"/>
        </w:rPr>
        <w:t> </w:t>
      </w:r>
      <w:r>
        <w:rPr/>
        <w:t>Μέρος</w:t>
      </w:r>
      <w:r>
        <w:rPr>
          <w:spacing w:val="-5"/>
        </w:rPr>
        <w:t> </w:t>
      </w:r>
      <w:r>
        <w:rPr/>
        <w:t>τουπεριεχομένου</w:t>
      </w:r>
      <w:r>
        <w:rPr>
          <w:spacing w:val="-5"/>
        </w:rPr>
        <w:t> </w:t>
      </w:r>
      <w:r>
        <w:rPr/>
        <w:t>δημιουργήθηκε</w:t>
      </w:r>
      <w:r>
        <w:rPr>
          <w:spacing w:val="-5"/>
        </w:rPr>
        <w:t> </w:t>
      </w:r>
      <w:r>
        <w:rPr/>
        <w:t>με</w:t>
      </w:r>
      <w:r>
        <w:rPr>
          <w:spacing w:val="-5"/>
        </w:rPr>
        <w:t> </w:t>
      </w:r>
      <w:r>
        <w:rPr/>
        <w:t>τη</w:t>
      </w:r>
      <w:r>
        <w:rPr>
          <w:spacing w:val="-5"/>
        </w:rPr>
        <w:t> </w:t>
      </w:r>
      <w:r>
        <w:rPr/>
        <w:t>χρήση</w:t>
      </w:r>
      <w:r>
        <w:rPr>
          <w:spacing w:val="-5"/>
        </w:rPr>
        <w:t> </w:t>
      </w:r>
      <w:r>
        <w:rPr/>
        <w:t>[όνομα</w:t>
      </w:r>
      <w:r>
        <w:rPr>
          <w:spacing w:val="-5"/>
        </w:rPr>
        <w:t> </w:t>
      </w:r>
      <w:r>
        <w:rPr/>
        <w:t>του</w:t>
      </w:r>
      <w:r>
        <w:rPr>
          <w:spacing w:val="-5"/>
        </w:rPr>
        <w:t> </w:t>
      </w:r>
      <w:r>
        <w:rPr/>
        <w:t>εργαλείου</w:t>
      </w:r>
      <w:r>
        <w:rPr>
          <w:spacing w:val="-5"/>
        </w:rPr>
        <w:t> </w:t>
      </w:r>
      <w:r>
        <w:rPr/>
        <w:t>ΤΝ].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44" w:lineRule="auto" w:before="1"/>
        <w:ind w:right="247"/>
      </w:pPr>
      <w:r>
        <w:rPr/>
        <w:t>Οι εκτελεστικοί οργανισμοί εφαρμόζουν την πολιτική της Επιτροπής για την περαιτέρω χρήση, η οποία διέπεται</w:t>
      </w:r>
      <w:r>
        <w:rPr/>
        <w:t> από</w:t>
      </w:r>
      <w:r>
        <w:rPr>
          <w:spacing w:val="-5"/>
        </w:rPr>
        <w:t> </w:t>
      </w:r>
      <w:r>
        <w:rPr/>
        <w:t>την</w:t>
      </w:r>
      <w:r>
        <w:rPr>
          <w:spacing w:val="-5"/>
        </w:rPr>
        <w:t> </w:t>
      </w:r>
      <w:r>
        <w:rPr/>
        <w:t>απόφαση</w:t>
      </w:r>
      <w:r>
        <w:rPr>
          <w:spacing w:val="-5"/>
        </w:rPr>
        <w:t> </w:t>
      </w:r>
      <w:r>
        <w:rPr/>
        <w:t>2011/833/ΕΕ,</w:t>
      </w:r>
      <w:r>
        <w:rPr>
          <w:spacing w:val="-5"/>
        </w:rPr>
        <w:t> </w:t>
      </w:r>
      <w:r>
        <w:rPr/>
        <w:t>της</w:t>
      </w:r>
      <w:r>
        <w:rPr>
          <w:spacing w:val="-5"/>
        </w:rPr>
        <w:t> </w:t>
      </w:r>
      <w:r>
        <w:rPr/>
        <w:t>12ης</w:t>
      </w:r>
      <w:r>
        <w:rPr>
          <w:spacing w:val="-5"/>
        </w:rPr>
        <w:t> </w:t>
      </w:r>
      <w:r>
        <w:rPr/>
        <w:t>Δεκεμβρίου</w:t>
      </w:r>
      <w:r>
        <w:rPr>
          <w:spacing w:val="-5"/>
        </w:rPr>
        <w:t> </w:t>
      </w:r>
      <w:r>
        <w:rPr/>
        <w:t>2011,</w:t>
      </w:r>
      <w:r>
        <w:rPr>
          <w:spacing w:val="-5"/>
        </w:rPr>
        <w:t> </w:t>
      </w:r>
      <w:r>
        <w:rPr/>
        <w:t>για</w:t>
      </w:r>
      <w:r>
        <w:rPr>
          <w:spacing w:val="-5"/>
        </w:rPr>
        <w:t> </w:t>
      </w:r>
      <w:r>
        <w:rPr/>
        <w:t>την</w:t>
      </w:r>
      <w:r>
        <w:rPr>
          <w:spacing w:val="-5"/>
        </w:rPr>
        <w:t> </w:t>
      </w:r>
      <w:r>
        <w:rPr/>
        <w:t>περαιτέρω</w:t>
      </w:r>
      <w:r>
        <w:rPr>
          <w:spacing w:val="-5"/>
        </w:rPr>
        <w:t> </w:t>
      </w:r>
      <w:r>
        <w:rPr/>
        <w:t>χρήση</w:t>
      </w:r>
      <w:r>
        <w:rPr>
          <w:spacing w:val="-5"/>
        </w:rPr>
        <w:t> </w:t>
      </w:r>
      <w:r>
        <w:rPr/>
        <w:t>εγγράφων</w:t>
      </w:r>
      <w:r>
        <w:rPr>
          <w:spacing w:val="-5"/>
        </w:rPr>
        <w:t> </w:t>
      </w:r>
      <w:r>
        <w:rPr/>
        <w:t>της</w:t>
      </w:r>
      <w:r>
        <w:rPr>
          <w:spacing w:val="-5"/>
        </w:rPr>
        <w:t> </w:t>
      </w:r>
      <w:r>
        <w:rPr/>
        <w:t>(ΕΕ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</w:t>
      </w:r>
      <w:r>
        <w:rPr>
          <w:spacing w:val="-5"/>
        </w:rPr>
        <w:t> </w:t>
      </w:r>
      <w:r>
        <w:rPr/>
        <w:t>της 14.12.2011, σ. 39,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</w:pPr>
      <w:r>
        <w:rPr/>
        <w:t>Εάν δεν ορίζεται διαφορετικά, η περαιτέρω χρήση του παρόντος εγγράφου επιτρέπεται βάσει της άδειας Creative Commons</w:t>
      </w:r>
      <w:r>
        <w:rPr>
          <w:spacing w:val="-5"/>
        </w:rPr>
        <w:t> </w:t>
      </w:r>
      <w:r>
        <w:rPr/>
        <w:t>Attribution</w:t>
      </w:r>
      <w:r>
        <w:rPr>
          <w:spacing w:val="-5"/>
        </w:rPr>
        <w:t> </w:t>
      </w:r>
      <w:r>
        <w:rPr/>
        <w:t>4.0</w:t>
      </w:r>
      <w:r>
        <w:rPr>
          <w:spacing w:val="-5"/>
        </w:rPr>
        <w:t> </w:t>
      </w:r>
      <w:r>
        <w:rPr/>
        <w:t>International</w:t>
      </w:r>
      <w:r>
        <w:rPr>
          <w:spacing w:val="-5"/>
        </w:rPr>
        <w:t> </w:t>
      </w:r>
      <w:r>
        <w:rPr/>
        <w:t>(CC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4.0)</w:t>
      </w:r>
      <w:r>
        <w:rPr>
          <w:spacing w:val="-5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5"/>
          <w:u w:val="none"/>
        </w:rPr>
        <w:t> </w:t>
      </w:r>
      <w:r>
        <w:rPr>
          <w:u w:val="none"/>
        </w:rPr>
        <w:t>Αυτό</w:t>
      </w:r>
      <w:r>
        <w:rPr>
          <w:spacing w:val="-5"/>
          <w:u w:val="none"/>
        </w:rPr>
        <w:t> </w:t>
      </w:r>
      <w:r>
        <w:rPr>
          <w:u w:val="none"/>
        </w:rPr>
        <w:t>σημαίνει</w:t>
      </w:r>
      <w:r>
        <w:rPr>
          <w:spacing w:val="-5"/>
          <w:u w:val="none"/>
        </w:rPr>
        <w:t> </w:t>
      </w:r>
      <w:r>
        <w:rPr>
          <w:u w:val="none"/>
        </w:rPr>
        <w:t>ότι επιτρέπεται η περαιτέρω χρήση εφόσον αναφέρεται η πηγή και επισημαίνονται οι τυχόν αλλαγές.</w:t>
      </w:r>
    </w:p>
    <w:p>
      <w:pPr>
        <w:pStyle w:val="BodyText"/>
        <w:spacing w:before="74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Για κάθε χρήση ή αναπαραγωγή στοιχείων τα οποία δεν ανήκουν στην Ευρωπαϊκή Ένωση ή στον [εκτελεστικό οργανισμό],</w:t>
      </w:r>
      <w:r>
        <w:rPr>
          <w:spacing w:val="-2"/>
        </w:rPr>
        <w:t> </w:t>
      </w:r>
      <w:r>
        <w:rPr/>
        <w:t>ενδέχεται</w:t>
      </w:r>
      <w:r>
        <w:rPr>
          <w:spacing w:val="-2"/>
        </w:rPr>
        <w:t> </w:t>
      </w:r>
      <w:r>
        <w:rPr/>
        <w:t>να</w:t>
      </w:r>
      <w:r>
        <w:rPr>
          <w:spacing w:val="-2"/>
        </w:rPr>
        <w:t> </w:t>
      </w:r>
      <w:r>
        <w:rPr/>
        <w:t>απαιτείται</w:t>
      </w:r>
      <w:r>
        <w:rPr>
          <w:spacing w:val="-2"/>
        </w:rPr>
        <w:t> </w:t>
      </w:r>
      <w:r>
        <w:rPr/>
        <w:t>άδεια</w:t>
      </w:r>
      <w:r>
        <w:rPr>
          <w:spacing w:val="-2"/>
        </w:rPr>
        <w:t> </w:t>
      </w:r>
      <w:r>
        <w:rPr/>
        <w:t>απευθείας</w:t>
      </w:r>
      <w:r>
        <w:rPr>
          <w:spacing w:val="-2"/>
        </w:rPr>
        <w:t> </w:t>
      </w:r>
      <w:r>
        <w:rPr/>
        <w:t>από</w:t>
      </w:r>
      <w:r>
        <w:rPr>
          <w:spacing w:val="-2"/>
        </w:rPr>
        <w:t> </w:t>
      </w:r>
      <w:r>
        <w:rPr/>
        <w:t>τους</w:t>
      </w:r>
      <w:r>
        <w:rPr>
          <w:spacing w:val="-2"/>
        </w:rPr>
        <w:t> </w:t>
      </w:r>
      <w:r>
        <w:rPr/>
        <w:t>κατόχους</w:t>
      </w:r>
      <w:r>
        <w:rPr>
          <w:spacing w:val="-2"/>
        </w:rPr>
        <w:t> </w:t>
      </w:r>
      <w:r>
        <w:rPr/>
        <w:t>των</w:t>
      </w:r>
      <w:r>
        <w:rPr>
          <w:spacing w:val="-2"/>
        </w:rPr>
        <w:t> </w:t>
      </w:r>
      <w:r>
        <w:rPr/>
        <w:t>σχετικών</w:t>
      </w:r>
      <w:r>
        <w:rPr>
          <w:spacing w:val="-2"/>
        </w:rPr>
        <w:t> </w:t>
      </w:r>
      <w:r>
        <w:rPr/>
        <w:t>δικαιωμάτων.</w:t>
      </w:r>
      <w:r>
        <w:rPr>
          <w:spacing w:val="-2"/>
        </w:rPr>
        <w:t> </w:t>
      </w:r>
      <w:r>
        <w:rPr/>
        <w:t>Η</w:t>
      </w:r>
      <w:r>
        <w:rPr>
          <w:spacing w:val="-2"/>
        </w:rPr>
        <w:t> </w:t>
      </w:r>
      <w:r>
        <w:rPr/>
        <w:t>Ευρωπαϊκή Ένωση</w:t>
      </w:r>
      <w:r>
        <w:rPr>
          <w:spacing w:val="-5"/>
        </w:rPr>
        <w:t> </w:t>
      </w:r>
      <w:r>
        <w:rPr/>
        <w:t>ή</w:t>
      </w:r>
      <w:r>
        <w:rPr>
          <w:spacing w:val="-5"/>
        </w:rPr>
        <w:t> </w:t>
      </w:r>
      <w:r>
        <w:rPr/>
        <w:t>ο</w:t>
      </w:r>
      <w:r>
        <w:rPr>
          <w:spacing w:val="-5"/>
        </w:rPr>
        <w:t> </w:t>
      </w:r>
      <w:r>
        <w:rPr/>
        <w:t>[εκτελεστικός</w:t>
      </w:r>
      <w:r>
        <w:rPr>
          <w:spacing w:val="-5"/>
        </w:rPr>
        <w:t> </w:t>
      </w:r>
      <w:r>
        <w:rPr/>
        <w:t>οργανισμός]</w:t>
      </w:r>
      <w:r>
        <w:rPr>
          <w:spacing w:val="-5"/>
        </w:rPr>
        <w:t> </w:t>
      </w:r>
      <w:r>
        <w:rPr/>
        <w:t>δεν</w:t>
      </w:r>
      <w:r>
        <w:rPr>
          <w:spacing w:val="-5"/>
        </w:rPr>
        <w:t> </w:t>
      </w:r>
      <w:r>
        <w:rPr/>
        <w:t>κατέχει</w:t>
      </w:r>
      <w:r>
        <w:rPr>
          <w:spacing w:val="-5"/>
        </w:rPr>
        <w:t> </w:t>
      </w:r>
      <w:r>
        <w:rPr/>
        <w:t>τα</w:t>
      </w:r>
      <w:r>
        <w:rPr>
          <w:spacing w:val="-5"/>
        </w:rPr>
        <w:t> </w:t>
      </w:r>
      <w:r>
        <w:rPr/>
        <w:t>δικαιώματα</w:t>
      </w:r>
      <w:r>
        <w:rPr>
          <w:spacing w:val="-5"/>
        </w:rPr>
        <w:t> </w:t>
      </w:r>
      <w:r>
        <w:rPr/>
        <w:t>πνευματικής</w:t>
      </w:r>
      <w:r>
        <w:rPr>
          <w:spacing w:val="-5"/>
        </w:rPr>
        <w:t> </w:t>
      </w:r>
      <w:r>
        <w:rPr/>
        <w:t>ιδιοκτησίας</w:t>
      </w:r>
      <w:r>
        <w:rPr>
          <w:spacing w:val="-5"/>
        </w:rPr>
        <w:t> </w:t>
      </w:r>
      <w:r>
        <w:rPr/>
        <w:t>όσον</w:t>
      </w:r>
      <w:r>
        <w:rPr>
          <w:spacing w:val="-5"/>
        </w:rPr>
        <w:t> </w:t>
      </w:r>
      <w:r>
        <w:rPr/>
        <w:t>αφορά</w:t>
      </w:r>
      <w:r>
        <w:rPr>
          <w:spacing w:val="-5"/>
        </w:rPr>
        <w:t> </w:t>
      </w:r>
      <w:r>
        <w:rPr/>
        <w:t>τα</w:t>
      </w:r>
      <w:r>
        <w:rPr>
          <w:spacing w:val="-5"/>
        </w:rPr>
        <w:t> </w:t>
      </w:r>
      <w:r>
        <w:rPr/>
        <w:t>ακόλουθα </w:t>
      </w:r>
      <w:r>
        <w:rPr>
          <w:spacing w:val="-2"/>
        </w:rPr>
        <w:t>στοιχεία: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εξώφυλλο,</w:t>
      </w:r>
      <w:r>
        <w:rPr>
          <w:spacing w:val="-8"/>
          <w:sz w:val="20"/>
        </w:rPr>
        <w:t> </w:t>
      </w:r>
      <w:r>
        <w:rPr>
          <w:sz w:val="20"/>
        </w:rPr>
        <w:t>[οικείο</w:t>
      </w:r>
      <w:r>
        <w:rPr>
          <w:spacing w:val="-8"/>
          <w:sz w:val="20"/>
        </w:rPr>
        <w:t> </w:t>
      </w:r>
      <w:r>
        <w:rPr>
          <w:sz w:val="20"/>
        </w:rPr>
        <w:t>στοιχείο],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7"/>
          <w:sz w:val="20"/>
        </w:rPr>
        <w:t> </w:t>
      </w:r>
      <w:r>
        <w:rPr>
          <w:sz w:val="20"/>
        </w:rPr>
        <w:t>π.χ.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Unsplash.com]·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σελίδα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[οικείο</w:t>
      </w:r>
      <w:r>
        <w:rPr>
          <w:spacing w:val="-7"/>
          <w:sz w:val="20"/>
        </w:rPr>
        <w:t> </w:t>
      </w:r>
      <w:r>
        <w:rPr>
          <w:sz w:val="20"/>
        </w:rPr>
        <w:t>στοιχείο],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6"/>
          <w:sz w:val="20"/>
        </w:rPr>
        <w:t> </w:t>
      </w:r>
      <w:r>
        <w:rPr>
          <w:sz w:val="20"/>
        </w:rPr>
        <w:t>π.χ.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[δημιουργός],</w:t>
      </w:r>
      <w:r>
        <w:rPr>
          <w:spacing w:val="-7"/>
          <w:sz w:val="20"/>
        </w:rPr>
        <w:t> </w:t>
      </w:r>
      <w:r>
        <w:rPr>
          <w:sz w:val="20"/>
        </w:rPr>
        <w:t>με</w:t>
      </w:r>
      <w:r>
        <w:rPr>
          <w:spacing w:val="-7"/>
          <w:sz w:val="20"/>
        </w:rPr>
        <w:t> </w:t>
      </w:r>
      <w:r>
        <w:rPr>
          <w:sz w:val="20"/>
        </w:rPr>
        <w:t>επιφύλαξη</w:t>
      </w:r>
      <w:r>
        <w:rPr>
          <w:spacing w:val="-7"/>
          <w:sz w:val="20"/>
        </w:rPr>
        <w:t> </w:t>
      </w:r>
      <w:r>
        <w:rPr>
          <w:sz w:val="20"/>
        </w:rPr>
        <w:t>παντός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δικαιώματος·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106" w:hanging="380"/>
        <w:jc w:val="left"/>
        <w:rPr>
          <w:sz w:val="20"/>
        </w:rPr>
      </w:pPr>
      <w:r>
        <w:rPr>
          <w:sz w:val="20"/>
        </w:rPr>
        <w:t>σελίδα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[οικείο</w:t>
      </w:r>
      <w:r>
        <w:rPr>
          <w:spacing w:val="-4"/>
          <w:sz w:val="20"/>
        </w:rPr>
        <w:t> </w:t>
      </w:r>
      <w:r>
        <w:rPr>
          <w:sz w:val="20"/>
        </w:rPr>
        <w:t>στοιχείο],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3"/>
          <w:sz w:val="20"/>
        </w:rPr>
        <w:t> </w:t>
      </w:r>
      <w:r>
        <w:rPr>
          <w:sz w:val="20"/>
        </w:rPr>
        <w:t>π.χ.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[δημιουργός],</w:t>
      </w:r>
      <w:r>
        <w:rPr>
          <w:spacing w:val="-4"/>
          <w:sz w:val="20"/>
        </w:rPr>
        <w:t> </w:t>
      </w:r>
      <w:r>
        <w:rPr>
          <w:sz w:val="20"/>
        </w:rPr>
        <w:t>με</w:t>
      </w:r>
      <w:r>
        <w:rPr>
          <w:spacing w:val="-4"/>
          <w:sz w:val="20"/>
        </w:rPr>
        <w:t> </w:t>
      </w:r>
      <w:r>
        <w:rPr>
          <w:sz w:val="20"/>
        </w:rPr>
        <w:t>άδεια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σύνδεσμος</w:t>
      </w:r>
      <w:r>
        <w:rPr>
          <w:spacing w:val="-4"/>
          <w:sz w:val="20"/>
        </w:rPr>
        <w:t> </w:t>
      </w:r>
      <w:r>
        <w:rPr>
          <w:sz w:val="20"/>
        </w:rPr>
        <w:t>προς</w:t>
      </w:r>
      <w:r>
        <w:rPr>
          <w:spacing w:val="-4"/>
          <w:sz w:val="20"/>
        </w:rPr>
        <w:t> </w:t>
      </w:r>
      <w:r>
        <w:rPr>
          <w:sz w:val="20"/>
        </w:rPr>
        <w:t>την </w:t>
      </w:r>
      <w:r>
        <w:rPr>
          <w:spacing w:val="-2"/>
          <w:sz w:val="20"/>
        </w:rPr>
        <w:t>άδεια]·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[εικονογράφηση/Φωτογραφία/κ.λπ.],</w:t>
      </w:r>
      <w:r>
        <w:rPr>
          <w:spacing w:val="-10"/>
          <w:sz w:val="20"/>
        </w:rPr>
        <w:t> </w:t>
      </w:r>
      <w:r>
        <w:rPr>
          <w:sz w:val="20"/>
        </w:rPr>
        <w:t>σ.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8"/>
          <w:sz w:val="20"/>
        </w:rPr>
        <w:t> </w:t>
      </w:r>
      <w:r>
        <w:rPr>
          <w:sz w:val="20"/>
        </w:rPr>
        <w:t>[όνομα</w:t>
      </w:r>
      <w:r>
        <w:rPr>
          <w:spacing w:val="-8"/>
          <w:sz w:val="20"/>
        </w:rPr>
        <w:t> </w:t>
      </w:r>
      <w:r>
        <w:rPr>
          <w:sz w:val="20"/>
        </w:rPr>
        <w:t>του</w:t>
      </w:r>
      <w:r>
        <w:rPr>
          <w:spacing w:val="-7"/>
          <w:sz w:val="20"/>
        </w:rPr>
        <w:t> </w:t>
      </w:r>
      <w:r>
        <w:rPr>
          <w:sz w:val="20"/>
        </w:rPr>
        <w:t>καλλιτέχνη],</w:t>
      </w:r>
      <w:r>
        <w:rPr>
          <w:spacing w:val="-8"/>
          <w:sz w:val="20"/>
        </w:rPr>
        <w:t> </w:t>
      </w:r>
      <w:r>
        <w:rPr>
          <w:sz w:val="20"/>
        </w:rPr>
        <w:t>[έτος],</w:t>
      </w:r>
      <w:r>
        <w:rPr>
          <w:spacing w:val="-8"/>
          <w:sz w:val="20"/>
        </w:rPr>
        <w:t> </w:t>
      </w:r>
      <w:r>
        <w:rPr>
          <w:sz w:val="20"/>
        </w:rPr>
        <w:t>με</w:t>
      </w:r>
      <w:r>
        <w:rPr>
          <w:spacing w:val="-8"/>
          <w:sz w:val="20"/>
        </w:rPr>
        <w:t> </w:t>
      </w:r>
      <w:r>
        <w:rPr>
          <w:sz w:val="20"/>
        </w:rPr>
        <w:t>επιφύλαξη</w:t>
      </w:r>
      <w:r>
        <w:rPr>
          <w:spacing w:val="-8"/>
          <w:sz w:val="20"/>
        </w:rPr>
        <w:t> </w:t>
      </w:r>
      <w:r>
        <w:rPr>
          <w:sz w:val="20"/>
        </w:rPr>
        <w:t>παντός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δικαιώματος.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Για</w:t>
      </w:r>
      <w:r>
        <w:rPr>
          <w:spacing w:val="-6"/>
        </w:rPr>
        <w:t> </w:t>
      </w:r>
      <w:r>
        <w:rPr/>
        <w:t>κάθε</w:t>
      </w:r>
      <w:r>
        <w:rPr>
          <w:spacing w:val="-6"/>
        </w:rPr>
        <w:t> </w:t>
      </w:r>
      <w:r>
        <w:rPr/>
        <w:t>χρήση</w:t>
      </w:r>
      <w:r>
        <w:rPr>
          <w:spacing w:val="-6"/>
        </w:rPr>
        <w:t> </w:t>
      </w:r>
      <w:r>
        <w:rPr/>
        <w:t>ή</w:t>
      </w:r>
      <w:r>
        <w:rPr>
          <w:spacing w:val="-6"/>
        </w:rPr>
        <w:t> </w:t>
      </w:r>
      <w:r>
        <w:rPr/>
        <w:t>αναπαραγωγή</w:t>
      </w:r>
      <w:r>
        <w:rPr>
          <w:spacing w:val="-6"/>
        </w:rPr>
        <w:t> </w:t>
      </w:r>
      <w:r>
        <w:rPr/>
        <w:t>στοιχείων</w:t>
      </w:r>
      <w:r>
        <w:rPr>
          <w:spacing w:val="-6"/>
        </w:rPr>
        <w:t> </w:t>
      </w:r>
      <w:r>
        <w:rPr/>
        <w:t>τα</w:t>
      </w:r>
      <w:r>
        <w:rPr>
          <w:spacing w:val="-6"/>
        </w:rPr>
        <w:t> </w:t>
      </w:r>
      <w:r>
        <w:rPr/>
        <w:t>οποία</w:t>
      </w:r>
      <w:r>
        <w:rPr>
          <w:spacing w:val="-6"/>
        </w:rPr>
        <w:t> </w:t>
      </w:r>
      <w:r>
        <w:rPr/>
        <w:t>δεν</w:t>
      </w:r>
      <w:r>
        <w:rPr>
          <w:spacing w:val="-6"/>
        </w:rPr>
        <w:t> </w:t>
      </w:r>
      <w:r>
        <w:rPr/>
        <w:t>ανήκουν</w:t>
      </w:r>
      <w:r>
        <w:rPr>
          <w:spacing w:val="-6"/>
        </w:rPr>
        <w:t> </w:t>
      </w:r>
      <w:r>
        <w:rPr/>
        <w:t>στην</w:t>
      </w:r>
      <w:r>
        <w:rPr>
          <w:spacing w:val="-6"/>
        </w:rPr>
        <w:t> </w:t>
      </w:r>
      <w:r>
        <w:rPr/>
        <w:t>Ευρωπαϊκή</w:t>
      </w:r>
      <w:r>
        <w:rPr>
          <w:spacing w:val="-6"/>
        </w:rPr>
        <w:t> </w:t>
      </w:r>
      <w:r>
        <w:rPr/>
        <w:t>Ένωση</w:t>
      </w:r>
      <w:r>
        <w:rPr>
          <w:spacing w:val="-6"/>
        </w:rPr>
        <w:t> </w:t>
      </w:r>
      <w:r>
        <w:rPr/>
        <w:t>ή</w:t>
      </w:r>
      <w:r>
        <w:rPr>
          <w:spacing w:val="-6"/>
        </w:rPr>
        <w:t> </w:t>
      </w:r>
      <w:r>
        <w:rPr/>
        <w:t>στον</w:t>
      </w:r>
      <w:r>
        <w:rPr>
          <w:spacing w:val="-6"/>
        </w:rPr>
        <w:t> </w:t>
      </w:r>
      <w:r>
        <w:rPr/>
        <w:t>[εκτελεστικό οργανισμό], ενδέχεται να απαιτείται άδεια απευθείας από τους κατόχους των σχετικών δικαιωμάτων.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26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241865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044563pt;width:146.809998pt;height:.262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3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4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122" w:firstLine="0"/>
        <w:jc w:val="left"/>
        <w:rPr>
          <w:sz w:val="18"/>
        </w:rPr>
      </w:pPr>
      <w:r>
        <w:rPr>
          <w:sz w:val="18"/>
        </w:rPr>
        <w:t>Η περαιτέρω χρήση επιτρέπεται εφόσον αναφέρεται η πηγή και δεν διαστρεβλώνεται το αρχικό νόημα ή μήνυμα του παρόντος εγγράφου. Η Ευρωπαϊκή Επιτροπή δεν φέρει ευθύνη για οποιαδήποτε συνέπεια προερχόμενη από την περαιτέρω</w:t>
      </w:r>
      <w:r>
        <w:rPr>
          <w:spacing w:val="-6"/>
          <w:sz w:val="18"/>
        </w:rPr>
        <w:t> </w:t>
      </w:r>
      <w:r>
        <w:rPr>
          <w:sz w:val="18"/>
        </w:rPr>
        <w:t>χρήση</w:t>
      </w:r>
      <w:r>
        <w:rPr>
          <w:spacing w:val="-6"/>
          <w:sz w:val="18"/>
        </w:rPr>
        <w:t> </w:t>
      </w:r>
      <w:r>
        <w:rPr>
          <w:sz w:val="18"/>
        </w:rPr>
        <w:t>της</w:t>
      </w:r>
      <w:r>
        <w:rPr>
          <w:spacing w:val="-6"/>
          <w:sz w:val="18"/>
        </w:rPr>
        <w:t> </w:t>
      </w:r>
      <w:r>
        <w:rPr>
          <w:sz w:val="18"/>
        </w:rPr>
        <w:t>παρούσας</w:t>
      </w:r>
      <w:r>
        <w:rPr>
          <w:spacing w:val="-6"/>
          <w:sz w:val="18"/>
        </w:rPr>
        <w:t> </w:t>
      </w:r>
      <w:r>
        <w:rPr>
          <w:sz w:val="18"/>
        </w:rPr>
        <w:t>έκδοσης.</w:t>
      </w:r>
      <w:r>
        <w:rPr>
          <w:spacing w:val="-6"/>
          <w:sz w:val="18"/>
        </w:rPr>
        <w:t> </w:t>
      </w:r>
      <w:r>
        <w:rPr>
          <w:sz w:val="18"/>
        </w:rPr>
        <w:t>Η</w:t>
      </w:r>
      <w:r>
        <w:rPr>
          <w:spacing w:val="-6"/>
          <w:sz w:val="18"/>
        </w:rPr>
        <w:t> </w:t>
      </w:r>
      <w:r>
        <w:rPr>
          <w:sz w:val="18"/>
        </w:rPr>
        <w:t>πολιτική</w:t>
      </w:r>
      <w:r>
        <w:rPr>
          <w:spacing w:val="-6"/>
          <w:sz w:val="18"/>
        </w:rPr>
        <w:t> </w:t>
      </w:r>
      <w:r>
        <w:rPr>
          <w:sz w:val="18"/>
        </w:rPr>
        <w:t>περαιτέρω</w:t>
      </w:r>
      <w:r>
        <w:rPr>
          <w:spacing w:val="-6"/>
          <w:sz w:val="18"/>
        </w:rPr>
        <w:t> </w:t>
      </w:r>
      <w:r>
        <w:rPr>
          <w:sz w:val="18"/>
        </w:rPr>
        <w:t>χρήσης</w:t>
      </w:r>
      <w:r>
        <w:rPr>
          <w:spacing w:val="-6"/>
          <w:sz w:val="18"/>
        </w:rPr>
        <w:t> </w:t>
      </w:r>
      <w:r>
        <w:rPr>
          <w:sz w:val="18"/>
        </w:rPr>
        <w:t>εγγράφων</w:t>
      </w:r>
      <w:r>
        <w:rPr>
          <w:spacing w:val="-6"/>
          <w:sz w:val="18"/>
        </w:rPr>
        <w:t> </w:t>
      </w:r>
      <w:r>
        <w:rPr>
          <w:sz w:val="18"/>
        </w:rPr>
        <w:t>της</w:t>
      </w:r>
      <w:r>
        <w:rPr>
          <w:spacing w:val="-6"/>
          <w:sz w:val="18"/>
        </w:rPr>
        <w:t> </w:t>
      </w:r>
      <w:r>
        <w:rPr>
          <w:sz w:val="18"/>
        </w:rPr>
        <w:t>Ευρωπαϊκής</w:t>
      </w:r>
      <w:r>
        <w:rPr>
          <w:spacing w:val="-6"/>
          <w:sz w:val="18"/>
        </w:rPr>
        <w:t> </w:t>
      </w:r>
      <w:r>
        <w:rPr>
          <w:sz w:val="18"/>
        </w:rPr>
        <w:t>Επιτροπής</w:t>
      </w:r>
      <w:r>
        <w:rPr>
          <w:spacing w:val="-6"/>
          <w:sz w:val="18"/>
        </w:rPr>
        <w:t> </w:t>
      </w:r>
      <w:r>
        <w:rPr>
          <w:sz w:val="18"/>
        </w:rPr>
        <w:t>διέπεται από</w:t>
      </w:r>
      <w:r>
        <w:rPr>
          <w:spacing w:val="-3"/>
          <w:sz w:val="18"/>
        </w:rPr>
        <w:t> </w:t>
      </w:r>
      <w:r>
        <w:rPr>
          <w:sz w:val="18"/>
        </w:rPr>
        <w:t>την</w:t>
      </w:r>
      <w:r>
        <w:rPr>
          <w:spacing w:val="-3"/>
          <w:sz w:val="18"/>
        </w:rPr>
        <w:t> </w:t>
      </w:r>
      <w:r>
        <w:rPr>
          <w:sz w:val="18"/>
        </w:rPr>
        <w:t>απόφαση</w:t>
      </w:r>
      <w:r>
        <w:rPr>
          <w:spacing w:val="-3"/>
          <w:sz w:val="18"/>
        </w:rPr>
        <w:t> </w:t>
      </w:r>
      <w:r>
        <w:rPr>
          <w:sz w:val="18"/>
        </w:rPr>
        <w:t>2011/833/ΕΕ</w:t>
      </w:r>
      <w:r>
        <w:rPr>
          <w:spacing w:val="-3"/>
          <w:sz w:val="18"/>
        </w:rPr>
        <w:t> </w:t>
      </w:r>
      <w:r>
        <w:rPr>
          <w:sz w:val="18"/>
        </w:rPr>
        <w:t>της</w:t>
      </w:r>
      <w:r>
        <w:rPr>
          <w:spacing w:val="-3"/>
          <w:sz w:val="18"/>
        </w:rPr>
        <w:t> </w:t>
      </w:r>
      <w:r>
        <w:rPr>
          <w:sz w:val="18"/>
        </w:rPr>
        <w:t>Επιτροπής,</w:t>
      </w:r>
      <w:r>
        <w:rPr>
          <w:spacing w:val="-3"/>
          <w:sz w:val="18"/>
        </w:rPr>
        <w:t> </w:t>
      </w:r>
      <w:r>
        <w:rPr>
          <w:sz w:val="18"/>
        </w:rPr>
        <w:t>της</w:t>
      </w:r>
      <w:r>
        <w:rPr>
          <w:spacing w:val="-3"/>
          <w:sz w:val="18"/>
        </w:rPr>
        <w:t> </w:t>
      </w:r>
      <w:r>
        <w:rPr>
          <w:sz w:val="18"/>
        </w:rPr>
        <w:t>12ης</w:t>
      </w:r>
      <w:r>
        <w:rPr>
          <w:spacing w:val="-3"/>
          <w:sz w:val="18"/>
        </w:rPr>
        <w:t> </w:t>
      </w:r>
      <w:r>
        <w:rPr>
          <w:sz w:val="18"/>
        </w:rPr>
        <w:t>Δεκεμβρίου</w:t>
      </w:r>
      <w:r>
        <w:rPr>
          <w:spacing w:val="-3"/>
          <w:sz w:val="18"/>
        </w:rPr>
        <w:t> </w:t>
      </w:r>
      <w:r>
        <w:rPr>
          <w:sz w:val="18"/>
        </w:rPr>
        <w:t>2011,</w:t>
      </w:r>
      <w:r>
        <w:rPr>
          <w:spacing w:val="-3"/>
          <w:sz w:val="18"/>
        </w:rPr>
        <w:t> </w:t>
      </w:r>
      <w:r>
        <w:rPr>
          <w:sz w:val="18"/>
        </w:rPr>
        <w:t>για</w:t>
      </w:r>
      <w:r>
        <w:rPr>
          <w:spacing w:val="-3"/>
          <w:sz w:val="18"/>
        </w:rPr>
        <w:t> </w:t>
      </w:r>
      <w:r>
        <w:rPr>
          <w:sz w:val="18"/>
        </w:rPr>
        <w:t>την</w:t>
      </w:r>
      <w:r>
        <w:rPr>
          <w:spacing w:val="-3"/>
          <w:sz w:val="18"/>
        </w:rPr>
        <w:t> </w:t>
      </w:r>
      <w:r>
        <w:rPr>
          <w:sz w:val="18"/>
        </w:rPr>
        <w:t>περαιτέρω</w:t>
      </w:r>
      <w:r>
        <w:rPr>
          <w:spacing w:val="-3"/>
          <w:sz w:val="18"/>
        </w:rPr>
        <w:t> </w:t>
      </w:r>
      <w:r>
        <w:rPr>
          <w:sz w:val="18"/>
        </w:rPr>
        <w:t>χρήση</w:t>
      </w:r>
      <w:r>
        <w:rPr>
          <w:spacing w:val="-3"/>
          <w:sz w:val="18"/>
        </w:rPr>
        <w:t> </w:t>
      </w:r>
      <w:r>
        <w:rPr>
          <w:sz w:val="18"/>
        </w:rPr>
        <w:t>εγγράφων</w:t>
      </w:r>
      <w:r>
        <w:rPr>
          <w:spacing w:val="-3"/>
          <w:sz w:val="18"/>
        </w:rPr>
        <w:t> </w:t>
      </w:r>
      <w:r>
        <w:rPr>
          <w:sz w:val="18"/>
        </w:rPr>
        <w:t>της</w:t>
      </w:r>
      <w:r>
        <w:rPr>
          <w:spacing w:val="-3"/>
          <w:sz w:val="18"/>
        </w:rPr>
        <w:t> </w:t>
      </w:r>
      <w:r>
        <w:rPr>
          <w:sz w:val="18"/>
        </w:rPr>
        <w:t>(ΕΕ L 330 της 14.12.2011, σ.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Τιμή</w:t>
      </w:r>
      <w:r>
        <w:rPr>
          <w:spacing w:val="-9"/>
        </w:rPr>
        <w:t> </w:t>
      </w:r>
      <w:r>
        <w:rPr/>
        <w:t>στο</w:t>
      </w:r>
      <w:r>
        <w:rPr>
          <w:spacing w:val="-7"/>
        </w:rPr>
        <w:t> </w:t>
      </w:r>
      <w:r>
        <w:rPr/>
        <w:t>Λουξεμβούργο</w:t>
      </w:r>
      <w:r>
        <w:rPr>
          <w:spacing w:val="-7"/>
        </w:rPr>
        <w:t> </w:t>
      </w:r>
      <w:r>
        <w:rPr/>
        <w:t>(χωρίς</w:t>
      </w:r>
      <w:r>
        <w:rPr>
          <w:spacing w:val="-7"/>
        </w:rPr>
        <w:t> </w:t>
      </w:r>
      <w:r>
        <w:rPr/>
        <w:t>ΦΠΑ):</w:t>
      </w:r>
      <w:r>
        <w:rPr>
          <w:spacing w:val="-7"/>
        </w:rPr>
        <w:t> </w:t>
      </w:r>
      <w:r>
        <w:rPr/>
        <w:t>…</w:t>
      </w:r>
      <w:r>
        <w:rPr>
          <w:spacing w:val="-7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Επικοινωνήστε</w:t>
      </w:r>
      <w:r>
        <w:rPr>
          <w:spacing w:val="-9"/>
        </w:rPr>
        <w:t> </w:t>
      </w:r>
      <w:r>
        <w:rPr/>
        <w:t>με</w:t>
      </w:r>
      <w:r>
        <w:rPr>
          <w:spacing w:val="-9"/>
        </w:rPr>
        <w:t> </w:t>
      </w:r>
      <w:r>
        <w:rPr/>
        <w:t>την</w:t>
      </w:r>
      <w:r>
        <w:rPr>
          <w:spacing w:val="-8"/>
        </w:rPr>
        <w:t> </w:t>
      </w:r>
      <w:r>
        <w:rPr>
          <w:spacing w:val="-5"/>
        </w:rPr>
        <w:t>ΕΕ</w:t>
      </w:r>
    </w:p>
    <w:p>
      <w:pPr>
        <w:pStyle w:val="Heading2"/>
        <w:spacing w:before="155"/>
      </w:pPr>
      <w:r>
        <w:rPr>
          <w:spacing w:val="-2"/>
        </w:rPr>
        <w:t>Αυτοπροσώπως</w:t>
      </w:r>
    </w:p>
    <w:p>
      <w:pPr>
        <w:spacing w:line="290" w:lineRule="auto" w:before="166"/>
        <w:ind w:left="437" w:right="580" w:firstLine="0"/>
        <w:jc w:val="left"/>
        <w:rPr>
          <w:sz w:val="22"/>
        </w:rPr>
      </w:pPr>
      <w:r>
        <w:rPr>
          <w:sz w:val="22"/>
        </w:rPr>
        <w:t>Σε όλη την Ευρωπαϊκή Ένωση υπάρχουν εκατοντάδες κέντρα Europe Direct. Μπορείτε να βρείτε τη</w:t>
      </w:r>
      <w:r>
        <w:rPr>
          <w:spacing w:val="-6"/>
          <w:sz w:val="22"/>
        </w:rPr>
        <w:t> </w:t>
      </w:r>
      <w:r>
        <w:rPr>
          <w:sz w:val="22"/>
        </w:rPr>
        <w:t>διεύθυνση</w:t>
      </w:r>
      <w:r>
        <w:rPr>
          <w:spacing w:val="-6"/>
          <w:sz w:val="22"/>
        </w:rPr>
        <w:t> </w:t>
      </w:r>
      <w:r>
        <w:rPr>
          <w:sz w:val="22"/>
        </w:rPr>
        <w:t>του</w:t>
      </w:r>
      <w:r>
        <w:rPr>
          <w:spacing w:val="-6"/>
          <w:sz w:val="22"/>
        </w:rPr>
        <w:t> </w:t>
      </w:r>
      <w:r>
        <w:rPr>
          <w:sz w:val="22"/>
        </w:rPr>
        <w:t>πλησιέστερου</w:t>
      </w:r>
      <w:r>
        <w:rPr>
          <w:spacing w:val="-6"/>
          <w:sz w:val="22"/>
        </w:rPr>
        <w:t> </w:t>
      </w:r>
      <w:r>
        <w:rPr>
          <w:sz w:val="22"/>
        </w:rPr>
        <w:t>σ’</w:t>
      </w:r>
      <w:r>
        <w:rPr>
          <w:spacing w:val="-6"/>
          <w:sz w:val="22"/>
        </w:rPr>
        <w:t> </w:t>
      </w:r>
      <w:r>
        <w:rPr>
          <w:sz w:val="22"/>
        </w:rPr>
        <w:t>εσάς</w:t>
      </w:r>
      <w:r>
        <w:rPr>
          <w:spacing w:val="-6"/>
          <w:sz w:val="22"/>
        </w:rPr>
        <w:t> </w:t>
      </w:r>
      <w:r>
        <w:rPr>
          <w:sz w:val="22"/>
        </w:rPr>
        <w:t>κέντρου</w:t>
      </w:r>
      <w:r>
        <w:rPr>
          <w:spacing w:val="-6"/>
          <w:sz w:val="22"/>
        </w:rPr>
        <w:t> </w:t>
      </w:r>
      <w:r>
        <w:rPr>
          <w:sz w:val="22"/>
        </w:rPr>
        <w:t>στο</w:t>
      </w:r>
      <w:r>
        <w:rPr>
          <w:spacing w:val="-6"/>
          <w:sz w:val="22"/>
        </w:rPr>
        <w:t> </w:t>
      </w:r>
      <w:r>
        <w:rPr>
          <w:sz w:val="22"/>
        </w:rPr>
        <w:t>διαδίκτυο</w:t>
      </w:r>
      <w:r>
        <w:rPr>
          <w:spacing w:val="-6"/>
          <w:sz w:val="22"/>
        </w:rPr>
        <w:t> </w:t>
      </w:r>
      <w:hyperlink r:id="rId10">
        <w:r>
          <w:rPr>
            <w:color w:val="0000FF"/>
            <w:sz w:val="22"/>
            <w:u w:val="single" w:color="0000FF"/>
          </w:rPr>
          <w:t>european-union.europa.eu/contact-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eu/meet-us_el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Τηλεφωνικώς</w:t>
      </w:r>
      <w:r>
        <w:rPr>
          <w:spacing w:val="-6"/>
        </w:rPr>
        <w:t> </w:t>
      </w:r>
      <w:r>
        <w:rPr>
          <w:spacing w:val="-2"/>
        </w:rPr>
        <w:t>ή</w:t>
      </w:r>
      <w:r>
        <w:rPr>
          <w:spacing w:val="-5"/>
        </w:rPr>
        <w:t> </w:t>
      </w:r>
      <w:r>
        <w:rPr>
          <w:spacing w:val="-2"/>
        </w:rPr>
        <w:t>γραπτώς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Η</w:t>
      </w:r>
      <w:r>
        <w:rPr>
          <w:spacing w:val="-5"/>
          <w:sz w:val="22"/>
        </w:rPr>
        <w:t> </w:t>
      </w: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είναι</w:t>
      </w:r>
      <w:r>
        <w:rPr>
          <w:spacing w:val="-5"/>
          <w:sz w:val="22"/>
        </w:rPr>
        <w:t> </w:t>
      </w:r>
      <w:r>
        <w:rPr>
          <w:sz w:val="22"/>
        </w:rPr>
        <w:t>μια</w:t>
      </w:r>
      <w:r>
        <w:rPr>
          <w:spacing w:val="-5"/>
          <w:sz w:val="22"/>
        </w:rPr>
        <w:t> </w:t>
      </w:r>
      <w:r>
        <w:rPr>
          <w:sz w:val="22"/>
        </w:rPr>
        <w:t>υπηρεσία</w:t>
      </w:r>
      <w:r>
        <w:rPr>
          <w:spacing w:val="-5"/>
          <w:sz w:val="22"/>
        </w:rPr>
        <w:t> </w:t>
      </w:r>
      <w:r>
        <w:rPr>
          <w:sz w:val="22"/>
        </w:rPr>
        <w:t>που</w:t>
      </w:r>
      <w:r>
        <w:rPr>
          <w:spacing w:val="-5"/>
          <w:sz w:val="22"/>
        </w:rPr>
        <w:t> </w:t>
      </w:r>
      <w:r>
        <w:rPr>
          <w:sz w:val="22"/>
        </w:rPr>
        <w:t>απαντά</w:t>
      </w:r>
      <w:r>
        <w:rPr>
          <w:spacing w:val="-5"/>
          <w:sz w:val="22"/>
        </w:rPr>
        <w:t> </w:t>
      </w:r>
      <w:r>
        <w:rPr>
          <w:sz w:val="22"/>
        </w:rPr>
        <w:t>στις</w:t>
      </w:r>
      <w:r>
        <w:rPr>
          <w:spacing w:val="-5"/>
          <w:sz w:val="22"/>
        </w:rPr>
        <w:t> </w:t>
      </w:r>
      <w:r>
        <w:rPr>
          <w:sz w:val="22"/>
        </w:rPr>
        <w:t>ερωτήσεις</w:t>
      </w:r>
      <w:r>
        <w:rPr>
          <w:spacing w:val="-5"/>
          <w:sz w:val="22"/>
        </w:rPr>
        <w:t> </w:t>
      </w:r>
      <w:r>
        <w:rPr>
          <w:sz w:val="22"/>
        </w:rPr>
        <w:t>σας</w:t>
      </w:r>
      <w:r>
        <w:rPr>
          <w:spacing w:val="-5"/>
          <w:sz w:val="22"/>
        </w:rPr>
        <w:t> </w:t>
      </w:r>
      <w:r>
        <w:rPr>
          <w:sz w:val="22"/>
        </w:rPr>
        <w:t>για</w:t>
      </w:r>
      <w:r>
        <w:rPr>
          <w:spacing w:val="-5"/>
          <w:sz w:val="22"/>
        </w:rPr>
        <w:t> </w:t>
      </w:r>
      <w:r>
        <w:rPr>
          <w:sz w:val="22"/>
        </w:rPr>
        <w:t>την</w:t>
      </w:r>
      <w:r>
        <w:rPr>
          <w:spacing w:val="-5"/>
          <w:sz w:val="22"/>
        </w:rPr>
        <w:t> </w:t>
      </w:r>
      <w:r>
        <w:rPr>
          <w:sz w:val="22"/>
        </w:rPr>
        <w:t>Ευρωπαϊκή</w:t>
      </w:r>
      <w:r>
        <w:rPr>
          <w:spacing w:val="-5"/>
          <w:sz w:val="22"/>
        </w:rPr>
        <w:t> </w:t>
      </w:r>
      <w:r>
        <w:rPr>
          <w:sz w:val="22"/>
        </w:rPr>
        <w:t>Ένωση. Μπορείτε να επικοινωνήσετε με αυτή την υπηρεσία: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722" w:hanging="400"/>
        <w:jc w:val="left"/>
        <w:rPr>
          <w:sz w:val="22"/>
        </w:rPr>
      </w:pPr>
      <w:r>
        <w:rPr>
          <w:sz w:val="22"/>
        </w:rPr>
        <w:t>καλώντας</w:t>
      </w:r>
      <w:r>
        <w:rPr>
          <w:spacing w:val="-5"/>
          <w:sz w:val="22"/>
        </w:rPr>
        <w:t> </w:t>
      </w:r>
      <w:r>
        <w:rPr>
          <w:sz w:val="22"/>
        </w:rPr>
        <w:t>ατελώς</w:t>
      </w:r>
      <w:r>
        <w:rPr>
          <w:spacing w:val="-5"/>
          <w:sz w:val="22"/>
        </w:rPr>
        <w:t> </w:t>
      </w:r>
      <w:r>
        <w:rPr>
          <w:sz w:val="22"/>
        </w:rPr>
        <w:t>τον</w:t>
      </w:r>
      <w:r>
        <w:rPr>
          <w:spacing w:val="-5"/>
          <w:sz w:val="22"/>
        </w:rPr>
        <w:t> </w:t>
      </w:r>
      <w:r>
        <w:rPr>
          <w:sz w:val="22"/>
        </w:rPr>
        <w:t>αριθμό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(ορισμένα</w:t>
      </w:r>
      <w:r>
        <w:rPr>
          <w:spacing w:val="-5"/>
          <w:sz w:val="22"/>
        </w:rPr>
        <w:t> </w:t>
      </w:r>
      <w:r>
        <w:rPr>
          <w:sz w:val="22"/>
        </w:rPr>
        <w:t>δίκτυα</w:t>
      </w:r>
      <w:r>
        <w:rPr>
          <w:spacing w:val="-5"/>
          <w:sz w:val="22"/>
        </w:rPr>
        <w:t> </w:t>
      </w:r>
      <w:r>
        <w:rPr>
          <w:sz w:val="22"/>
        </w:rPr>
        <w:t>τηλεφωνίας</w:t>
      </w:r>
      <w:r>
        <w:rPr>
          <w:spacing w:val="-5"/>
          <w:sz w:val="22"/>
        </w:rPr>
        <w:t> </w:t>
      </w:r>
      <w:r>
        <w:rPr>
          <w:sz w:val="22"/>
        </w:rPr>
        <w:t>ενδέχεται</w:t>
      </w:r>
      <w:r>
        <w:rPr>
          <w:spacing w:val="-5"/>
          <w:sz w:val="22"/>
        </w:rPr>
        <w:t> </w:t>
      </w:r>
      <w:r>
        <w:rPr>
          <w:sz w:val="22"/>
        </w:rPr>
        <w:t>να χρεώνουν τις κλήσεις αυτές),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καλώντας</w:t>
      </w:r>
      <w:r>
        <w:rPr>
          <w:spacing w:val="-8"/>
          <w:sz w:val="22"/>
        </w:rPr>
        <w:t> </w:t>
      </w:r>
      <w:r>
        <w:rPr>
          <w:sz w:val="22"/>
        </w:rPr>
        <w:t>τον</w:t>
      </w:r>
      <w:r>
        <w:rPr>
          <w:spacing w:val="-7"/>
          <w:sz w:val="22"/>
        </w:rPr>
        <w:t> </w:t>
      </w:r>
      <w:r>
        <w:rPr>
          <w:sz w:val="22"/>
        </w:rPr>
        <w:t>αριθμό</w:t>
      </w:r>
      <w:r>
        <w:rPr>
          <w:spacing w:val="-8"/>
          <w:sz w:val="22"/>
        </w:rPr>
        <w:t> </w:t>
      </w:r>
      <w:r>
        <w:rPr>
          <w:sz w:val="22"/>
        </w:rPr>
        <w:t>+32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53" w:after="0"/>
        <w:ind w:left="827" w:right="1213" w:hanging="400"/>
        <w:jc w:val="left"/>
        <w:rPr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4144">
                <wp:simplePos x="0" y="0"/>
                <wp:positionH relativeFrom="page">
                  <wp:posOffset>931646</wp:posOffset>
                </wp:positionH>
                <wp:positionV relativeFrom="paragraph">
                  <wp:posOffset>371963</wp:posOffset>
                </wp:positionV>
                <wp:extent cx="869315" cy="3810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86931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9315" h="3810">
                              <a:moveTo>
                                <a:pt x="869213" y="3670"/>
                              </a:moveTo>
                              <a:lnTo>
                                <a:pt x="0" y="3670"/>
                              </a:lnTo>
                              <a:lnTo>
                                <a:pt x="0" y="0"/>
                              </a:lnTo>
                              <a:lnTo>
                                <a:pt x="869213" y="0"/>
                              </a:lnTo>
                              <a:lnTo>
                                <a:pt x="869213" y="36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73.358002pt;margin-top:29.288425pt;width:68.442001pt;height:.289pt;mso-position-horizontal-relative:page;mso-position-vertical-relative:paragraph;z-index:-15822336" id="docshape8" filled="true" fillcolor="#0000ff" stroked="false">
                <v:fill type="solid"/>
                <w10:wrap type="none"/>
              </v:rect>
            </w:pict>
          </mc:Fallback>
        </mc:AlternateContent>
      </w:r>
      <w:r>
        <w:rPr>
          <w:sz w:val="22"/>
        </w:rPr>
        <w:t>συμπληρώνοντας</w:t>
      </w:r>
      <w:r>
        <w:rPr>
          <w:spacing w:val="-13"/>
          <w:sz w:val="22"/>
        </w:rPr>
        <w:t> </w:t>
      </w:r>
      <w:r>
        <w:rPr>
          <w:sz w:val="22"/>
        </w:rPr>
        <w:t>το</w:t>
      </w:r>
      <w:r>
        <w:rPr>
          <w:spacing w:val="-13"/>
          <w:sz w:val="22"/>
        </w:rPr>
        <w:t> </w:t>
      </w:r>
      <w:r>
        <w:rPr>
          <w:sz w:val="22"/>
        </w:rPr>
        <w:t>ακόλουθο</w:t>
      </w:r>
      <w:r>
        <w:rPr>
          <w:spacing w:val="-13"/>
          <w:sz w:val="22"/>
        </w:rPr>
        <w:t> </w:t>
      </w:r>
      <w:r>
        <w:rPr>
          <w:sz w:val="22"/>
        </w:rPr>
        <w:t>ηλεκτρονικό</w:t>
      </w:r>
      <w:r>
        <w:rPr>
          <w:spacing w:val="-13"/>
          <w:sz w:val="22"/>
        </w:rPr>
        <w:t> </w:t>
      </w:r>
      <w:r>
        <w:rPr>
          <w:sz w:val="22"/>
        </w:rPr>
        <w:t>έντυπο:</w:t>
      </w:r>
      <w:r>
        <w:rPr>
          <w:spacing w:val="-13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</w:t>
        </w:r>
      </w:hyperlink>
      <w:r>
        <w:rPr>
          <w:color w:val="0000FF"/>
          <w:sz w:val="22"/>
          <w:u w:val="none"/>
        </w:rPr>
        <w:t> </w:t>
      </w:r>
      <w:hyperlink r:id="rId11">
        <w:r>
          <w:rPr>
            <w:color w:val="0000FF"/>
            <w:spacing w:val="-2"/>
            <w:sz w:val="22"/>
            <w:u w:val="none"/>
          </w:rPr>
          <w:t>eu/write-us_el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1"/>
        <w:ind w:left="0"/>
        <w:rPr>
          <w:sz w:val="22"/>
        </w:rPr>
      </w:pPr>
    </w:p>
    <w:p>
      <w:pPr>
        <w:pStyle w:val="Heading1"/>
      </w:pPr>
      <w:r>
        <w:rPr/>
        <w:t>Βρείτε</w:t>
      </w:r>
      <w:r>
        <w:rPr>
          <w:spacing w:val="-12"/>
        </w:rPr>
        <w:t> </w:t>
      </w:r>
      <w:r>
        <w:rPr/>
        <w:t>πληροφορίες</w:t>
      </w:r>
      <w:r>
        <w:rPr>
          <w:spacing w:val="-9"/>
        </w:rPr>
        <w:t> </w:t>
      </w:r>
      <w:r>
        <w:rPr/>
        <w:t>σχετικά</w:t>
      </w:r>
      <w:r>
        <w:rPr>
          <w:spacing w:val="-9"/>
        </w:rPr>
        <w:t> </w:t>
      </w:r>
      <w:r>
        <w:rPr/>
        <w:t>με</w:t>
      </w:r>
      <w:r>
        <w:rPr>
          <w:spacing w:val="-9"/>
        </w:rPr>
        <w:t> </w:t>
      </w:r>
      <w:r>
        <w:rPr/>
        <w:t>την</w:t>
      </w:r>
      <w:r>
        <w:rPr>
          <w:spacing w:val="-9"/>
        </w:rPr>
        <w:t> </w:t>
      </w:r>
      <w:r>
        <w:rPr>
          <w:spacing w:val="-5"/>
        </w:rPr>
        <w:t>ΕΕ</w:t>
      </w:r>
    </w:p>
    <w:p>
      <w:pPr>
        <w:pStyle w:val="Heading2"/>
        <w:spacing w:before="154"/>
      </w:pPr>
      <w:r>
        <w:rPr/>
        <w:t>Στο</w:t>
      </w:r>
      <w:r>
        <w:rPr>
          <w:spacing w:val="-11"/>
        </w:rPr>
        <w:t> </w:t>
      </w:r>
      <w:r>
        <w:rPr>
          <w:spacing w:val="-2"/>
        </w:rPr>
        <w:t>διαδίκτυο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4656">
                <wp:simplePos x="0" y="0"/>
                <wp:positionH relativeFrom="page">
                  <wp:posOffset>1807184</wp:posOffset>
                </wp:positionH>
                <wp:positionV relativeFrom="paragraph">
                  <wp:posOffset>444352</wp:posOffset>
                </wp:positionV>
                <wp:extent cx="1646555" cy="3810"/>
                <wp:effectExtent l="0" t="0" r="0" b="0"/>
                <wp:wrapNone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164655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46555" h="3810">
                              <a:moveTo>
                                <a:pt x="1646085" y="3670"/>
                              </a:moveTo>
                              <a:lnTo>
                                <a:pt x="0" y="3670"/>
                              </a:lnTo>
                              <a:lnTo>
                                <a:pt x="0" y="0"/>
                              </a:lnTo>
                              <a:lnTo>
                                <a:pt x="1646085" y="0"/>
                              </a:lnTo>
                              <a:lnTo>
                                <a:pt x="1646085" y="36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42.298004pt;margin-top:34.988411pt;width:129.613007pt;height:.289pt;mso-position-horizontal-relative:page;mso-position-vertical-relative:paragraph;z-index:-15821824" id="docshape9" filled="true" fillcolor="#0000ff" stroked="false">
                <v:fill type="solid"/>
                <w10:wrap type="none"/>
              </v:rect>
            </w:pict>
          </mc:Fallback>
        </mc:AlternateContent>
      </w:r>
      <w:r>
        <w:rPr>
          <w:sz w:val="22"/>
        </w:rPr>
        <w:t>Πληροφορίες</w:t>
      </w:r>
      <w:r>
        <w:rPr>
          <w:spacing w:val="-5"/>
          <w:sz w:val="22"/>
        </w:rPr>
        <w:t> </w:t>
      </w:r>
      <w:r>
        <w:rPr>
          <w:sz w:val="22"/>
        </w:rPr>
        <w:t>για</w:t>
      </w:r>
      <w:r>
        <w:rPr>
          <w:spacing w:val="-5"/>
          <w:sz w:val="22"/>
        </w:rPr>
        <w:t> </w:t>
      </w:r>
      <w:r>
        <w:rPr>
          <w:sz w:val="22"/>
        </w:rPr>
        <w:t>την</w:t>
      </w:r>
      <w:r>
        <w:rPr>
          <w:spacing w:val="-5"/>
          <w:sz w:val="22"/>
        </w:rPr>
        <w:t> </w:t>
      </w:r>
      <w:r>
        <w:rPr>
          <w:sz w:val="22"/>
        </w:rPr>
        <w:t>Ευρωπαϊκή</w:t>
      </w:r>
      <w:r>
        <w:rPr>
          <w:spacing w:val="-5"/>
          <w:sz w:val="22"/>
        </w:rPr>
        <w:t> </w:t>
      </w:r>
      <w:r>
        <w:rPr>
          <w:sz w:val="22"/>
        </w:rPr>
        <w:t>Ένωση</w:t>
      </w:r>
      <w:r>
        <w:rPr>
          <w:spacing w:val="-5"/>
          <w:sz w:val="22"/>
        </w:rPr>
        <w:t> </w:t>
      </w:r>
      <w:r>
        <w:rPr>
          <w:sz w:val="22"/>
        </w:rPr>
        <w:t>σε</w:t>
      </w:r>
      <w:r>
        <w:rPr>
          <w:spacing w:val="-5"/>
          <w:sz w:val="22"/>
        </w:rPr>
        <w:t> </w:t>
      </w:r>
      <w:r>
        <w:rPr>
          <w:sz w:val="22"/>
        </w:rPr>
        <w:t>όλες</w:t>
      </w:r>
      <w:r>
        <w:rPr>
          <w:spacing w:val="-5"/>
          <w:sz w:val="22"/>
        </w:rPr>
        <w:t> </w:t>
      </w:r>
      <w:r>
        <w:rPr>
          <w:sz w:val="22"/>
        </w:rPr>
        <w:t>τις</w:t>
      </w:r>
      <w:r>
        <w:rPr>
          <w:spacing w:val="-5"/>
          <w:sz w:val="22"/>
        </w:rPr>
        <w:t> </w:t>
      </w:r>
      <w:r>
        <w:rPr>
          <w:sz w:val="22"/>
        </w:rPr>
        <w:t>επίσημες</w:t>
      </w:r>
      <w:r>
        <w:rPr>
          <w:spacing w:val="-5"/>
          <w:sz w:val="22"/>
        </w:rPr>
        <w:t> </w:t>
      </w:r>
      <w:r>
        <w:rPr>
          <w:sz w:val="22"/>
        </w:rPr>
        <w:t>γλώσσες</w:t>
      </w:r>
      <w:r>
        <w:rPr>
          <w:spacing w:val="-5"/>
          <w:sz w:val="22"/>
        </w:rPr>
        <w:t> </w:t>
      </w:r>
      <w:r>
        <w:rPr>
          <w:sz w:val="22"/>
        </w:rPr>
        <w:t>της</w:t>
      </w:r>
      <w:r>
        <w:rPr>
          <w:spacing w:val="-5"/>
          <w:sz w:val="22"/>
        </w:rPr>
        <w:t> </w:t>
      </w:r>
      <w:r>
        <w:rPr>
          <w:sz w:val="22"/>
        </w:rPr>
        <w:t>ΕΕ</w:t>
      </w:r>
      <w:r>
        <w:rPr>
          <w:spacing w:val="-5"/>
          <w:sz w:val="22"/>
        </w:rPr>
        <w:t> </w:t>
      </w:r>
      <w:r>
        <w:rPr>
          <w:sz w:val="22"/>
        </w:rPr>
        <w:t>είναι</w:t>
      </w:r>
      <w:r>
        <w:rPr>
          <w:spacing w:val="-5"/>
          <w:sz w:val="22"/>
        </w:rPr>
        <w:t> </w:t>
      </w:r>
      <w:r>
        <w:rPr>
          <w:sz w:val="22"/>
        </w:rPr>
        <w:t>διαθέσιμες</w:t>
      </w:r>
      <w:r>
        <w:rPr>
          <w:spacing w:val="-5"/>
          <w:sz w:val="22"/>
        </w:rPr>
        <w:t> </w:t>
      </w:r>
      <w:r>
        <w:rPr>
          <w:sz w:val="22"/>
        </w:rPr>
        <w:t>στον ιστότοπο Europa (</w:t>
      </w:r>
      <w:hyperlink r:id="rId12">
        <w:r>
          <w:rPr>
            <w:color w:val="0000FF"/>
            <w:sz w:val="22"/>
          </w:rPr>
          <w:t>european-union.europa.eu</w:t>
        </w:r>
      </w:hyperlink>
      <w:r>
        <w:rPr>
          <w:sz w:val="22"/>
        </w:rPr>
        <w:t>).</w:t>
      </w:r>
    </w:p>
    <w:p>
      <w:pPr>
        <w:pStyle w:val="Heading2"/>
      </w:pPr>
      <w:r>
        <w:rPr/>
        <w:t>Στις</w:t>
      </w:r>
      <w:r>
        <w:rPr>
          <w:spacing w:val="-9"/>
        </w:rPr>
        <w:t> </w:t>
      </w:r>
      <w:r>
        <w:rPr/>
        <w:t>εκδόσεις</w:t>
      </w:r>
      <w:r>
        <w:rPr>
          <w:spacing w:val="-8"/>
        </w:rPr>
        <w:t> </w:t>
      </w:r>
      <w:r>
        <w:rPr/>
        <w:t>της</w:t>
      </w:r>
      <w:r>
        <w:rPr>
          <w:spacing w:val="-8"/>
        </w:rPr>
        <w:t> </w:t>
      </w:r>
      <w:r>
        <w:rPr>
          <w:spacing w:val="-5"/>
        </w:rPr>
        <w:t>ΕΕ</w:t>
      </w:r>
    </w:p>
    <w:p>
      <w:pPr>
        <w:spacing w:line="290" w:lineRule="auto" w:before="166"/>
        <w:ind w:left="437" w:right="247" w:firstLine="0"/>
        <w:jc w:val="left"/>
        <w:rPr>
          <w:sz w:val="22"/>
        </w:rPr>
      </w:pPr>
      <w:r>
        <w:rPr>
          <w:sz w:val="22"/>
        </w:rPr>
        <w:t>Μπορείτε να δείτε ή να παραγγείλετε εκδόσεις της ΕΕ στη διεύθυνση </w:t>
      </w:r>
      <w:hyperlink r:id="rId13">
        <w:r>
          <w:rPr>
            <w:color w:val="0000FF"/>
            <w:sz w:val="22"/>
            <w:u w:val="single" w:color="0000FF"/>
          </w:rPr>
          <w:t>op.europa.eu/el/publications</w:t>
        </w:r>
      </w:hyperlink>
      <w:r>
        <w:rPr>
          <w:sz w:val="22"/>
          <w:u w:val="none"/>
        </w:rPr>
        <w:t>. Μπορείτε να ζητήσετε πολλαπλά αντίγραφα δωρεάν εκδόσεων επικοινωνώντας με την υπηρεσία Europe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ή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με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το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τοπικό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σας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κέντρο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τεκμηρίωσης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us_el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Στη</w:t>
      </w:r>
      <w:r>
        <w:rPr>
          <w:spacing w:val="-9"/>
        </w:rPr>
        <w:t> </w:t>
      </w:r>
      <w:r>
        <w:rPr/>
        <w:t>νομοθεσία</w:t>
      </w:r>
      <w:r>
        <w:rPr>
          <w:spacing w:val="-7"/>
        </w:rPr>
        <w:t> </w:t>
      </w:r>
      <w:r>
        <w:rPr/>
        <w:t>της</w:t>
      </w:r>
      <w:r>
        <w:rPr>
          <w:spacing w:val="-6"/>
        </w:rPr>
        <w:t> </w:t>
      </w:r>
      <w:r>
        <w:rPr/>
        <w:t>ΕΕ</w:t>
      </w:r>
      <w:r>
        <w:rPr>
          <w:spacing w:val="-7"/>
        </w:rPr>
        <w:t> </w:t>
      </w:r>
      <w:r>
        <w:rPr/>
        <w:t>και</w:t>
      </w:r>
      <w:r>
        <w:rPr>
          <w:spacing w:val="-6"/>
        </w:rPr>
        <w:t> </w:t>
      </w:r>
      <w:r>
        <w:rPr/>
        <w:t>σε</w:t>
      </w:r>
      <w:r>
        <w:rPr>
          <w:spacing w:val="-7"/>
        </w:rPr>
        <w:t> </w:t>
      </w:r>
      <w:r>
        <w:rPr/>
        <w:t>σχετικά</w:t>
      </w:r>
      <w:r>
        <w:rPr>
          <w:spacing w:val="-6"/>
        </w:rPr>
        <w:t> </w:t>
      </w:r>
      <w:r>
        <w:rPr>
          <w:spacing w:val="-2"/>
        </w:rPr>
        <w:t>έγγραφα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Για</w:t>
      </w:r>
      <w:r>
        <w:rPr>
          <w:spacing w:val="-7"/>
          <w:sz w:val="22"/>
        </w:rPr>
        <w:t> </w:t>
      </w:r>
      <w:r>
        <w:rPr>
          <w:sz w:val="22"/>
        </w:rPr>
        <w:t>πρόσβαση</w:t>
      </w:r>
      <w:r>
        <w:rPr>
          <w:spacing w:val="-7"/>
          <w:sz w:val="22"/>
        </w:rPr>
        <w:t> </w:t>
      </w:r>
      <w:r>
        <w:rPr>
          <w:sz w:val="22"/>
        </w:rPr>
        <w:t>σε</w:t>
      </w:r>
      <w:r>
        <w:rPr>
          <w:spacing w:val="-7"/>
          <w:sz w:val="22"/>
        </w:rPr>
        <w:t> </w:t>
      </w:r>
      <w:r>
        <w:rPr>
          <w:sz w:val="22"/>
        </w:rPr>
        <w:t>νομικές</w:t>
      </w:r>
      <w:r>
        <w:rPr>
          <w:spacing w:val="-7"/>
          <w:sz w:val="22"/>
        </w:rPr>
        <w:t> </w:t>
      </w:r>
      <w:r>
        <w:rPr>
          <w:sz w:val="22"/>
        </w:rPr>
        <w:t>πληροφορίες</w:t>
      </w:r>
      <w:r>
        <w:rPr>
          <w:spacing w:val="-7"/>
          <w:sz w:val="22"/>
        </w:rPr>
        <w:t> </w:t>
      </w:r>
      <w:r>
        <w:rPr>
          <w:sz w:val="22"/>
        </w:rPr>
        <w:t>της</w:t>
      </w:r>
      <w:r>
        <w:rPr>
          <w:spacing w:val="-7"/>
          <w:sz w:val="22"/>
        </w:rPr>
        <w:t> </w:t>
      </w:r>
      <w:r>
        <w:rPr>
          <w:sz w:val="22"/>
        </w:rPr>
        <w:t>ΕΕ,</w:t>
      </w:r>
      <w:r>
        <w:rPr>
          <w:spacing w:val="-7"/>
          <w:sz w:val="22"/>
        </w:rPr>
        <w:t> </w:t>
      </w:r>
      <w:r>
        <w:rPr>
          <w:sz w:val="22"/>
        </w:rPr>
        <w:t>συμπεριλαμβανομένου</w:t>
      </w:r>
      <w:r>
        <w:rPr>
          <w:spacing w:val="-7"/>
          <w:sz w:val="22"/>
        </w:rPr>
        <w:t> </w:t>
      </w:r>
      <w:r>
        <w:rPr>
          <w:sz w:val="22"/>
        </w:rPr>
        <w:t>του</w:t>
      </w:r>
      <w:r>
        <w:rPr>
          <w:spacing w:val="-7"/>
          <w:sz w:val="22"/>
        </w:rPr>
        <w:t> </w:t>
      </w:r>
      <w:r>
        <w:rPr>
          <w:sz w:val="22"/>
        </w:rPr>
        <w:t>συνόλου</w:t>
      </w:r>
      <w:r>
        <w:rPr>
          <w:spacing w:val="-7"/>
          <w:sz w:val="22"/>
        </w:rPr>
        <w:t> </w:t>
      </w:r>
      <w:r>
        <w:rPr>
          <w:sz w:val="22"/>
        </w:rPr>
        <w:t>της</w:t>
      </w:r>
      <w:r>
        <w:rPr>
          <w:spacing w:val="-7"/>
          <w:sz w:val="22"/>
        </w:rPr>
        <w:t> </w:t>
      </w:r>
      <w:r>
        <w:rPr>
          <w:sz w:val="22"/>
        </w:rPr>
        <w:t>ενωσιακής νομοθεσίας από το 1951 σε όλες τις επίσημες γλώσσες, μεταβείτε στον ιστότοπο EUR-Lex (</w:t>
      </w:r>
      <w:hyperlink r:id="rId14">
        <w:r>
          <w:rPr>
            <w:color w:val="0000FF"/>
            <w:sz w:val="22"/>
            <w:u w:val="single" w:color="0000FF"/>
          </w:rPr>
          <w:t>eur-</w:t>
        </w:r>
      </w:hyperlink>
      <w:r>
        <w:rPr>
          <w:color w:val="0000FF"/>
          <w:sz w:val="22"/>
          <w:u w:val="none"/>
        </w:rPr>
        <w:t> </w:t>
      </w:r>
      <w:hyperlink r:id="rId14">
        <w:r>
          <w:rPr>
            <w:color w:val="0000FF"/>
            <w:spacing w:val="-2"/>
            <w:sz w:val="22"/>
            <w:u w:val="single" w:color="0000FF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Στα</w:t>
      </w:r>
      <w:r>
        <w:rPr>
          <w:spacing w:val="-9"/>
        </w:rPr>
        <w:t> </w:t>
      </w:r>
      <w:r>
        <w:rPr/>
        <w:t>ανοιχτά</w:t>
      </w:r>
      <w:r>
        <w:rPr>
          <w:spacing w:val="-8"/>
        </w:rPr>
        <w:t> </w:t>
      </w:r>
      <w:r>
        <w:rPr/>
        <w:t>δεδομένα</w:t>
      </w:r>
      <w:r>
        <w:rPr>
          <w:spacing w:val="-9"/>
        </w:rPr>
        <w:t> </w:t>
      </w:r>
      <w:r>
        <w:rPr/>
        <w:t>από</w:t>
      </w:r>
      <w:r>
        <w:rPr>
          <w:spacing w:val="-8"/>
        </w:rPr>
        <w:t> </w:t>
      </w:r>
      <w:r>
        <w:rPr>
          <w:spacing w:val="-2"/>
        </w:rPr>
        <w:t>τηνΕΕ</w:t>
      </w:r>
    </w:p>
    <w:p>
      <w:pPr>
        <w:spacing w:line="290" w:lineRule="auto" w:before="166"/>
        <w:ind w:left="437" w:right="355" w:firstLine="0"/>
        <w:jc w:val="left"/>
        <w:rPr>
          <w:sz w:val="22"/>
        </w:rPr>
      </w:pPr>
      <w:r>
        <w:rPr>
          <w:sz w:val="22"/>
        </w:rPr>
        <w:t>Η πύλη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παρέχει πρόσβαση σε σύνολα ανοιχτών δεδομένων από τα θεσμικά και λοιπά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όργανα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και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τους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οργανισμούς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της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ΕΕ.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εν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λόγω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δεδομένα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μπορούν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καταφορτωθούν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και να επαναχρησιμοποιηθούν δωρεάν, τόσο για εμπορικούς όσο και για μη εμπορικούς σκοπούς. Η πύλη παρέχει επίσης πρόσβαση σε πληθώρα συνόλων δεδομένων από τις ευρωπαϊκές χώρες.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el-GR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470" w:hanging="30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481" w:hanging="30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492" w:hanging="30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503" w:hanging="30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514" w:hanging="30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525" w:hanging="30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536" w:hanging="30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547" w:hanging="300"/>
      </w:pPr>
      <w:rPr>
        <w:rFonts w:hint="default"/>
        <w:lang w:val="el-G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el-GR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l-GR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el-GR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37"/>
      <w:outlineLvl w:val="1"/>
    </w:pPr>
    <w:rPr>
      <w:rFonts w:ascii="Arial" w:hAnsi="Arial" w:eastAsia="Arial" w:cs="Arial"/>
      <w:b/>
      <w:bCs/>
      <w:sz w:val="24"/>
      <w:szCs w:val="24"/>
      <w:lang w:val="el-GR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el-GR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el-G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l-G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el" TargetMode="External"/><Relationship Id="rId11" Type="http://schemas.openxmlformats.org/officeDocument/2006/relationships/hyperlink" Target="https://european-union.europa.eu/contact-eu/write-us_el" TargetMode="External"/><Relationship Id="rId12" Type="http://schemas.openxmlformats.org/officeDocument/2006/relationships/hyperlink" Target="https://european-union.europa.eu/index_el" TargetMode="External"/><Relationship Id="rId13" Type="http://schemas.openxmlformats.org/officeDocument/2006/relationships/hyperlink" Target="https://op.europa.eu/el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el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– EL</dc:title>
  <dcterms:created xsi:type="dcterms:W3CDTF">2025-04-28T11:38:34Z</dcterms:created>
  <dcterms:modified xsi:type="dcterms:W3CDTF">2025-04-28T11:38:34Z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