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BG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line="550" w:lineRule="atLeast" w:before="8"/>
        <w:ind w:left="160" w:right="4524"/>
      </w:pPr>
      <w:r>
        <w:rPr/>
        <w:t>Текстът е завършен през [месец] [година] г.</w:t>
      </w:r>
      <w:r>
        <w:rPr/>
        <w:t> Преработено</w:t>
      </w:r>
      <w:r>
        <w:rPr>
          <w:spacing w:val="-14"/>
        </w:rPr>
        <w:t> </w:t>
      </w:r>
      <w:r>
        <w:rPr/>
        <w:t>издание/Поправено</w:t>
      </w:r>
      <w:r>
        <w:rPr>
          <w:spacing w:val="-14"/>
        </w:rPr>
        <w:t> </w:t>
      </w:r>
      <w:r>
        <w:rPr/>
        <w:t>издание/[n-то]</w:t>
      </w:r>
      <w:r>
        <w:rPr>
          <w:spacing w:val="-14"/>
        </w:rPr>
        <w:t> </w:t>
      </w:r>
      <w:r>
        <w:rPr/>
        <w:t>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left="160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[институция/орган/служба]. Люксембург: Служба за публикации на Европейския съюз, [година] г.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8"/>
        </w:rPr>
        <w:t> </w:t>
      </w:r>
      <w:r>
        <w:rPr/>
        <w:t>Европейски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[година]</w:t>
      </w:r>
      <w:r>
        <w:rPr>
          <w:spacing w:val="-7"/>
        </w:rPr>
        <w:t> </w:t>
      </w:r>
      <w:r>
        <w:rPr>
          <w:spacing w:val="-5"/>
        </w:rPr>
        <w:t>г.</w:t>
      </w:r>
    </w:p>
    <w:p>
      <w:pPr>
        <w:pStyle w:val="BodyText"/>
        <w:spacing w:before="104"/>
        <w:ind w:left="160"/>
      </w:pPr>
      <w:r>
        <w:rPr/>
        <w:t>Възпроизвеждането</w:t>
      </w:r>
      <w:r>
        <w:rPr>
          <w:spacing w:val="-10"/>
        </w:rPr>
        <w:t> </w:t>
      </w:r>
      <w:r>
        <w:rPr/>
        <w:t>е</w:t>
      </w:r>
      <w:r>
        <w:rPr>
          <w:spacing w:val="-7"/>
        </w:rPr>
        <w:t> </w:t>
      </w:r>
      <w:r>
        <w:rPr/>
        <w:t>разрешено,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условие</w:t>
      </w:r>
      <w:r>
        <w:rPr>
          <w:spacing w:val="-7"/>
        </w:rPr>
        <w:t> </w:t>
      </w:r>
      <w:r>
        <w:rPr/>
        <w:t>че</w:t>
      </w:r>
      <w:r>
        <w:rPr>
          <w:spacing w:val="-8"/>
        </w:rPr>
        <w:t> </w:t>
      </w:r>
      <w:r>
        <w:rPr/>
        <w:t>се</w:t>
      </w:r>
      <w:r>
        <w:rPr>
          <w:spacing w:val="-7"/>
        </w:rPr>
        <w:t> </w:t>
      </w:r>
      <w:r>
        <w:rPr/>
        <w:t>посочи</w:t>
      </w:r>
      <w:r>
        <w:rPr>
          <w:spacing w:val="-7"/>
        </w:rPr>
        <w:t> </w:t>
      </w:r>
      <w:r>
        <w:rPr>
          <w:spacing w:val="-2"/>
        </w:rPr>
        <w:t>източникът.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За употребата или възпроизвеждането на елементи, които не са собственост на Европейския съюз, трябва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поиска</w:t>
      </w:r>
      <w:r>
        <w:rPr>
          <w:spacing w:val="-6"/>
        </w:rPr>
        <w:t> </w:t>
      </w:r>
      <w:r>
        <w:rPr/>
        <w:t>разрешение</w:t>
      </w:r>
      <w:r>
        <w:rPr>
          <w:spacing w:val="-6"/>
        </w:rPr>
        <w:t> </w:t>
      </w:r>
      <w:r>
        <w:rPr/>
        <w:t>директно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носителите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авторското</w:t>
      </w:r>
      <w:r>
        <w:rPr>
          <w:spacing w:val="-6"/>
        </w:rPr>
        <w:t> </w:t>
      </w:r>
      <w:r>
        <w:rPr/>
        <w:t>право.</w:t>
      </w:r>
      <w:r>
        <w:rPr>
          <w:spacing w:val="-6"/>
        </w:rPr>
        <w:t> </w:t>
      </w:r>
      <w:r>
        <w:rPr/>
        <w:t>Европейският</w:t>
      </w:r>
      <w:r>
        <w:rPr>
          <w:spacing w:val="-6"/>
        </w:rPr>
        <w:t> </w:t>
      </w:r>
      <w:r>
        <w:rPr/>
        <w:t>съюз</w:t>
      </w:r>
      <w:r>
        <w:rPr>
          <w:spacing w:val="-6"/>
        </w:rPr>
        <w:t> </w:t>
      </w:r>
      <w:r>
        <w:rPr/>
        <w:t>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38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[съответен</w:t>
      </w:r>
      <w:r>
        <w:rPr>
          <w:spacing w:val="-8"/>
          <w:sz w:val="20"/>
        </w:rPr>
        <w:t> </w:t>
      </w:r>
      <w:r>
        <w:rPr>
          <w:sz w:val="20"/>
        </w:rPr>
        <w:t>елемент],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8"/>
          <w:sz w:val="20"/>
        </w:rPr>
        <w:t> </w:t>
      </w:r>
      <w:r>
        <w:rPr>
          <w:sz w:val="20"/>
        </w:rPr>
        <w:t>напр.</w:t>
      </w:r>
      <w:r>
        <w:rPr>
          <w:spacing w:val="-8"/>
          <w:sz w:val="20"/>
        </w:rPr>
        <w:t> </w:t>
      </w:r>
      <w:r>
        <w:rPr>
          <w:sz w:val="20"/>
        </w:rPr>
        <w:t>Getty</w:t>
      </w:r>
      <w:r>
        <w:rPr>
          <w:spacing w:val="-8"/>
          <w:sz w:val="20"/>
        </w:rPr>
        <w:t> </w:t>
      </w:r>
      <w:r>
        <w:rPr>
          <w:sz w:val="20"/>
        </w:rPr>
        <w:t>Images],</w:t>
      </w:r>
      <w:r>
        <w:rPr>
          <w:spacing w:val="-8"/>
          <w:sz w:val="20"/>
        </w:rPr>
        <w:t> </w:t>
      </w:r>
      <w:r>
        <w:rPr>
          <w:sz w:val="20"/>
        </w:rPr>
        <w:t>[автор],</w:t>
      </w:r>
      <w:r>
        <w:rPr>
          <w:spacing w:val="-8"/>
          <w:sz w:val="20"/>
        </w:rPr>
        <w:t> </w:t>
      </w:r>
      <w:r>
        <w:rPr>
          <w:sz w:val="20"/>
        </w:rPr>
        <w:t>лицензирано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z w:val="20"/>
        </w:rPr>
        <w:t>CC BY 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 трябва да се поиска разрешение директно от носителите на авторското право.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195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целия</w:t>
      </w:r>
      <w:r>
        <w:rPr>
          <w:spacing w:val="-8"/>
          <w:sz w:val="22"/>
        </w:rPr>
        <w:t> </w:t>
      </w:r>
      <w:r>
        <w:rPr>
          <w:sz w:val="22"/>
        </w:rPr>
        <w:t>Европейския</w:t>
      </w:r>
      <w:r>
        <w:rPr>
          <w:spacing w:val="-8"/>
          <w:sz w:val="22"/>
        </w:rPr>
        <w:t> </w:t>
      </w:r>
      <w:r>
        <w:rPr>
          <w:sz w:val="22"/>
        </w:rPr>
        <w:t>съюз</w:t>
      </w:r>
      <w:r>
        <w:rPr>
          <w:spacing w:val="-8"/>
          <w:sz w:val="22"/>
        </w:rPr>
        <w:t> </w:t>
      </w:r>
      <w:r>
        <w:rPr>
          <w:sz w:val="22"/>
        </w:rPr>
        <w:t>съществуват</w:t>
      </w:r>
      <w:r>
        <w:rPr>
          <w:spacing w:val="-8"/>
          <w:sz w:val="22"/>
        </w:rPr>
        <w:t> </w:t>
      </w:r>
      <w:r>
        <w:rPr>
          <w:sz w:val="22"/>
        </w:rPr>
        <w:t>стотици</w:t>
      </w:r>
      <w:r>
        <w:rPr>
          <w:spacing w:val="-8"/>
          <w:sz w:val="22"/>
        </w:rPr>
        <w:t> </w:t>
      </w:r>
      <w:r>
        <w:rPr>
          <w:sz w:val="22"/>
        </w:rPr>
        <w:t>центрове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Адреса</w:t>
      </w:r>
      <w:r>
        <w:rPr>
          <w:spacing w:val="-8"/>
          <w:sz w:val="22"/>
        </w:rPr>
        <w:t> </w:t>
      </w: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най- близкия до Вас център ще намерите онлайн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7">
        <w:r>
          <w:rPr>
            <w:color w:val="337AB7"/>
            <w:spacing w:val="-2"/>
            <w:sz w:val="22"/>
            <w:u w:val="single" w:color="337AB7"/>
          </w:rPr>
          <w:t>us_bg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 се свържете с нея: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392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 таксуват обаждането),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 на сайта Europa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Можете да разгледате или да поръчате публикации на </w:t>
      </w:r>
      <w:hyperlink r:id="rId10">
        <w:r>
          <w:rPr>
            <w:color w:val="337AB7"/>
            <w:sz w:val="22"/>
            <w:u w:val="single" w:color="337AB7"/>
          </w:rPr>
          <w:t>op.europa.eu/bg/publications</w:t>
        </w:r>
      </w:hyperlink>
      <w:r>
        <w:rPr>
          <w:sz w:val="22"/>
          <w:u w:val="none"/>
        </w:rPr>
        <w:t>. Редица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безплатни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местния център за документация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 насам на всички официални езици, посетете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195" w:firstLine="0"/>
        <w:jc w:val="left"/>
        <w:rPr>
          <w:sz w:val="22"/>
        </w:rPr>
      </w:pPr>
      <w:r>
        <w:rPr>
          <w:sz w:val="22"/>
        </w:rPr>
        <w:t>Порталът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повторно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безплатно,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Порталът предоставя достъп и до множество набори от данни от европейските държави.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bg-BG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bg" TargetMode="External"/><Relationship Id="rId8" Type="http://schemas.openxmlformats.org/officeDocument/2006/relationships/hyperlink" Target="https://european-union.europa.eu/contact-eu/write-us_bg" TargetMode="External"/><Relationship Id="rId9" Type="http://schemas.openxmlformats.org/officeDocument/2006/relationships/hyperlink" Target="https://european-union.europa.eu/index_bg" TargetMode="External"/><Relationship Id="rId10" Type="http://schemas.openxmlformats.org/officeDocument/2006/relationships/hyperlink" Target="https://op.europa.eu/bg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bg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BG</dc:title>
  <dcterms:created xsi:type="dcterms:W3CDTF">2025-01-15T12:15:01Z</dcterms:created>
  <dcterms:modified xsi:type="dcterms:W3CDTF">2025-01-15T12:15:01Z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