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09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DA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Redaktionen</w:t>
      </w:r>
      <w:r>
        <w:rPr>
          <w:spacing w:val="-9"/>
        </w:rPr>
        <w:t> </w:t>
      </w:r>
      <w:r>
        <w:rPr/>
        <w:t>afsluttet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[måned]</w:t>
      </w:r>
      <w:r>
        <w:rPr>
          <w:spacing w:val="-7"/>
        </w:rPr>
        <w:t> </w:t>
      </w:r>
      <w:r>
        <w:rPr>
          <w:spacing w:val="-4"/>
        </w:rPr>
        <w:t>[år]</w:t>
      </w:r>
    </w:p>
    <w:p>
      <w:pPr>
        <w:pStyle w:val="BodyText"/>
        <w:spacing w:line="560" w:lineRule="atLeast"/>
        <w:ind w:left="160" w:right="5018"/>
      </w:pPr>
      <w:r>
        <w:rPr/>
        <w:t>Revideret</w:t>
      </w:r>
      <w:r>
        <w:rPr>
          <w:spacing w:val="-13"/>
        </w:rPr>
        <w:t> </w:t>
      </w:r>
      <w:r>
        <w:rPr/>
        <w:t>udgave/Berigtiget</w:t>
      </w:r>
      <w:r>
        <w:rPr>
          <w:spacing w:val="-13"/>
        </w:rPr>
        <w:t> </w:t>
      </w:r>
      <w:r>
        <w:rPr/>
        <w:t>udgave/[n’te]</w:t>
      </w:r>
      <w:r>
        <w:rPr>
          <w:spacing w:val="-13"/>
        </w:rPr>
        <w:t> </w:t>
      </w:r>
      <w:r>
        <w:rPr/>
        <w:t>udgave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 w:right="414"/>
      </w:pPr>
      <w:r>
        <w:rPr/>
        <w:t>Dette</w:t>
      </w:r>
      <w:r>
        <w:rPr>
          <w:spacing w:val="-4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er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udtryk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[Den</w:t>
      </w:r>
      <w:r>
        <w:rPr>
          <w:spacing w:val="-4"/>
        </w:rPr>
        <w:t> </w:t>
      </w:r>
      <w:r>
        <w:rPr/>
        <w:t>Europæiske</w:t>
      </w:r>
      <w:r>
        <w:rPr>
          <w:spacing w:val="-4"/>
        </w:rPr>
        <w:t> </w:t>
      </w:r>
      <w:r>
        <w:rPr/>
        <w:t>Centralbanks/organets/kontorets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agenturets</w:t>
      </w:r>
      <w:r>
        <w:rPr>
          <w:spacing w:val="-4"/>
        </w:rPr>
        <w:t> </w:t>
      </w:r>
      <w:r>
        <w:rPr/>
        <w:t>navn i genitiv] officielle holdning.</w:t>
      </w:r>
    </w:p>
    <w:p>
      <w:pPr>
        <w:pStyle w:val="BodyText"/>
        <w:spacing w:line="558" w:lineRule="exact" w:before="64"/>
        <w:ind w:left="160" w:right="3775"/>
      </w:pPr>
      <w:r>
        <w:rPr/>
        <w:t>Luxembourg:</w:t>
      </w:r>
      <w:r>
        <w:rPr>
          <w:spacing w:val="-8"/>
        </w:rPr>
        <w:t> </w:t>
      </w:r>
      <w:r>
        <w:rPr/>
        <w:t>Den</w:t>
      </w:r>
      <w:r>
        <w:rPr>
          <w:spacing w:val="-8"/>
        </w:rPr>
        <w:t> </w:t>
      </w:r>
      <w:r>
        <w:rPr/>
        <w:t>Europæiske</w:t>
      </w:r>
      <w:r>
        <w:rPr>
          <w:spacing w:val="-8"/>
        </w:rPr>
        <w:t> </w:t>
      </w:r>
      <w:r>
        <w:rPr/>
        <w:t>Unions</w:t>
      </w:r>
      <w:r>
        <w:rPr>
          <w:spacing w:val="-8"/>
        </w:rPr>
        <w:t> </w:t>
      </w:r>
      <w:r>
        <w:rPr/>
        <w:t>Publikationskontor,</w:t>
      </w:r>
      <w:r>
        <w:rPr>
          <w:spacing w:val="-8"/>
        </w:rPr>
        <w:t> </w:t>
      </w:r>
      <w:r>
        <w:rPr/>
        <w:t>[år]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 w:right="580"/>
      </w:pPr>
      <w:r>
        <w:rPr/>
        <w:t>©</w:t>
      </w:r>
      <w:r>
        <w:rPr>
          <w:spacing w:val="-10"/>
        </w:rPr>
        <w:t> </w:t>
      </w:r>
      <w:r>
        <w:rPr/>
        <w:t>[Den</w:t>
      </w:r>
      <w:r>
        <w:rPr>
          <w:spacing w:val="-10"/>
        </w:rPr>
        <w:t> </w:t>
      </w:r>
      <w:r>
        <w:rPr/>
        <w:t>Europæiske</w:t>
      </w:r>
      <w:r>
        <w:rPr>
          <w:spacing w:val="-10"/>
        </w:rPr>
        <w:t> </w:t>
      </w:r>
      <w:r>
        <w:rPr/>
        <w:t>Centralbank/organ/agentur/Det</w:t>
      </w:r>
      <w:r>
        <w:rPr>
          <w:spacing w:val="-10"/>
        </w:rPr>
        <w:t> </w:t>
      </w:r>
      <w:r>
        <w:rPr/>
        <w:t>Europæiske</w:t>
      </w:r>
      <w:r>
        <w:rPr>
          <w:spacing w:val="-10"/>
        </w:rPr>
        <w:t> </w:t>
      </w:r>
      <w:r>
        <w:rPr/>
        <w:t>Atomenergifællesskab/osv.],</w:t>
      </w:r>
      <w:r>
        <w:rPr>
          <w:spacing w:val="-10"/>
        </w:rPr>
        <w:t> </w:t>
      </w:r>
      <w:r>
        <w:rPr/>
        <w:t>[år] Eftertryk tilladt med kildeangivelse.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[Den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Centralbank/organ/ agentur], kan det være nødvendigt at indhente tilladelse direkte fra de respektive rettighedshavere. Den Europæiske Union har ikke ophavsretten i forbindelse med følgende elementer: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[ophavsmand],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rettigheder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forbeholdes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79" w:hanging="380"/>
        <w:jc w:val="left"/>
        <w:rPr>
          <w:sz w:val="20"/>
        </w:rPr>
      </w:pP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[pågældende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f.eks.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[ophavsmand],</w:t>
      </w:r>
      <w:r>
        <w:rPr>
          <w:spacing w:val="-4"/>
          <w:sz w:val="20"/>
        </w:rPr>
        <w:t> </w:t>
      </w:r>
      <w:r>
        <w:rPr>
          <w:sz w:val="20"/>
        </w:rPr>
        <w:t>licenseret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henhold</w:t>
      </w:r>
      <w:r>
        <w:rPr>
          <w:spacing w:val="-4"/>
          <w:sz w:val="20"/>
        </w:rPr>
        <w:t> </w:t>
      </w:r>
      <w:r>
        <w:rPr>
          <w:sz w:val="20"/>
        </w:rPr>
        <w:t>til</w:t>
      </w:r>
      <w:r>
        <w:rPr>
          <w:spacing w:val="-4"/>
          <w:sz w:val="20"/>
        </w:rPr>
        <w:t> </w:t>
      </w:r>
      <w:r>
        <w:rPr>
          <w:sz w:val="20"/>
        </w:rPr>
        <w:t>CC BY 2.0 [+ link til licensen]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[illustration/foto/osv.],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[kunstnerens</w:t>
      </w:r>
      <w:r>
        <w:rPr>
          <w:spacing w:val="-8"/>
          <w:sz w:val="20"/>
        </w:rPr>
        <w:t> </w:t>
      </w:r>
      <w:r>
        <w:rPr>
          <w:sz w:val="20"/>
        </w:rPr>
        <w:t>navn],</w:t>
      </w:r>
      <w:r>
        <w:rPr>
          <w:spacing w:val="-8"/>
          <w:sz w:val="20"/>
        </w:rPr>
        <w:t> </w:t>
      </w:r>
      <w:r>
        <w:rPr>
          <w:sz w:val="20"/>
        </w:rPr>
        <w:t>[år],</w:t>
      </w:r>
      <w:r>
        <w:rPr>
          <w:spacing w:val="-8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rettigheder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forbeholdes.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Ved</w:t>
      </w:r>
      <w:r>
        <w:rPr>
          <w:spacing w:val="-5"/>
        </w:rPr>
        <w:t> </w:t>
      </w:r>
      <w:r>
        <w:rPr/>
        <w:t>enhver</w:t>
      </w:r>
      <w:r>
        <w:rPr>
          <w:spacing w:val="-5"/>
        </w:rPr>
        <w:t> </w:t>
      </w:r>
      <w:r>
        <w:rPr/>
        <w:t>anvendelse</w:t>
      </w:r>
      <w:r>
        <w:rPr>
          <w:spacing w:val="-5"/>
        </w:rPr>
        <w:t> </w:t>
      </w:r>
      <w:r>
        <w:rPr/>
        <w:t>eller</w:t>
      </w:r>
      <w:r>
        <w:rPr>
          <w:spacing w:val="-5"/>
        </w:rPr>
        <w:t> </w:t>
      </w:r>
      <w:r>
        <w:rPr/>
        <w:t>gengivelse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elementer,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ikke</w:t>
      </w:r>
      <w:r>
        <w:rPr>
          <w:spacing w:val="-5"/>
        </w:rPr>
        <w:t> </w:t>
      </w:r>
      <w:r>
        <w:rPr/>
        <w:t>ejes</w:t>
      </w:r>
      <w:r>
        <w:rPr>
          <w:spacing w:val="-5"/>
        </w:rPr>
        <w:t> </w:t>
      </w:r>
      <w:r>
        <w:rPr/>
        <w:t>af</w:t>
      </w:r>
      <w:r>
        <w:rPr>
          <w:spacing w:val="-5"/>
        </w:rPr>
        <w:t> </w:t>
      </w:r>
      <w:r>
        <w:rPr/>
        <w:t>[Den</w:t>
      </w:r>
      <w:r>
        <w:rPr>
          <w:spacing w:val="-5"/>
        </w:rPr>
        <w:t> </w:t>
      </w:r>
      <w:r>
        <w:rPr/>
        <w:t>Europæiske</w:t>
      </w:r>
      <w:r>
        <w:rPr>
          <w:spacing w:val="-5"/>
        </w:rPr>
        <w:t> </w:t>
      </w:r>
      <w:r>
        <w:rPr/>
        <w:t>Centralbank/organ/ agentur], kan det være nødvendigt at indhente tilladelse direkte fra de respektive rettighedshavere.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186174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65938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1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60"/>
        </w:sectPr>
      </w:pPr>
    </w:p>
    <w:p>
      <w:pPr>
        <w:pStyle w:val="Heading1"/>
        <w:spacing w:before="76"/>
      </w:pPr>
      <w:r>
        <w:rPr/>
        <w:t>Sådan</w:t>
      </w:r>
      <w:r>
        <w:rPr>
          <w:spacing w:val="-6"/>
        </w:rPr>
        <w:t> </w:t>
      </w:r>
      <w:r>
        <w:rPr/>
        <w:t>kontakter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/>
        <w:t>Personligt</w:t>
      </w:r>
      <w:r>
        <w:rPr>
          <w:spacing w:val="-3"/>
        </w:rPr>
        <w:t> </w:t>
      </w:r>
      <w:r>
        <w:rPr>
          <w:spacing w:val="-2"/>
        </w:rPr>
        <w:t>fremmøde</w:t>
      </w:r>
    </w:p>
    <w:p>
      <w:pPr>
        <w:spacing w:line="290" w:lineRule="auto" w:before="167"/>
        <w:ind w:left="443" w:right="580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findes</w:t>
      </w:r>
      <w:r>
        <w:rPr>
          <w:spacing w:val="-4"/>
          <w:sz w:val="22"/>
        </w:rPr>
        <w:t> </w:t>
      </w:r>
      <w:r>
        <w:rPr>
          <w:sz w:val="22"/>
        </w:rPr>
        <w:t>flere</w:t>
      </w:r>
      <w:r>
        <w:rPr>
          <w:spacing w:val="-4"/>
          <w:sz w:val="22"/>
        </w:rPr>
        <w:t> </w:t>
      </w:r>
      <w:r>
        <w:rPr>
          <w:sz w:val="22"/>
        </w:rPr>
        <w:t>hundrede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Direct-centre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hele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adressen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dit</w:t>
      </w:r>
      <w:r>
        <w:rPr>
          <w:spacing w:val="-4"/>
          <w:sz w:val="22"/>
        </w:rPr>
        <w:t> </w:t>
      </w:r>
      <w:r>
        <w:rPr>
          <w:sz w:val="22"/>
        </w:rPr>
        <w:t>nærmeste center online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Kontakt</w:t>
      </w:r>
      <w:r>
        <w:rPr>
          <w:spacing w:val="-4"/>
        </w:rPr>
        <w:t> </w:t>
      </w:r>
      <w:r>
        <w:rPr/>
        <w:t>via</w:t>
      </w:r>
      <w:r>
        <w:rPr>
          <w:spacing w:val="-4"/>
        </w:rPr>
        <w:t> </w:t>
      </w:r>
      <w:r>
        <w:rPr/>
        <w:t>telefon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skriftligt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er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tjeneste,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besvarer</w:t>
      </w:r>
      <w:r>
        <w:rPr>
          <w:spacing w:val="-5"/>
          <w:sz w:val="22"/>
        </w:rPr>
        <w:t> </w:t>
      </w:r>
      <w:r>
        <w:rPr>
          <w:sz w:val="22"/>
        </w:rPr>
        <w:t>spørgsmål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5"/>
          <w:sz w:val="22"/>
        </w:rPr>
        <w:t> </w:t>
      </w:r>
      <w:r>
        <w:rPr>
          <w:sz w:val="22"/>
        </w:rPr>
        <w:t>Kontakt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Direct: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67" w:after="0"/>
        <w:ind w:left="1163" w:right="0" w:hanging="400"/>
        <w:jc w:val="left"/>
        <w:rPr>
          <w:sz w:val="22"/>
        </w:rPr>
      </w:pPr>
      <w:r>
        <w:rPr>
          <w:sz w:val="22"/>
        </w:rPr>
        <w:t>på</w:t>
      </w:r>
      <w:r>
        <w:rPr>
          <w:spacing w:val="-7"/>
          <w:sz w:val="22"/>
        </w:rPr>
        <w:t> </w:t>
      </w:r>
      <w:r>
        <w:rPr>
          <w:sz w:val="22"/>
        </w:rPr>
        <w:t>gratisnummer: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(visse</w:t>
      </w:r>
      <w:r>
        <w:rPr>
          <w:spacing w:val="-4"/>
          <w:sz w:val="22"/>
        </w:rPr>
        <w:t> </w:t>
      </w:r>
      <w:r>
        <w:rPr>
          <w:sz w:val="22"/>
        </w:rPr>
        <w:t>operatører</w:t>
      </w:r>
      <w:r>
        <w:rPr>
          <w:spacing w:val="-4"/>
          <w:sz w:val="22"/>
        </w:rPr>
        <w:t> </w:t>
      </w:r>
      <w:r>
        <w:rPr>
          <w:sz w:val="22"/>
        </w:rPr>
        <w:t>tager</w:t>
      </w:r>
      <w:r>
        <w:rPr>
          <w:spacing w:val="-5"/>
          <w:sz w:val="22"/>
        </w:rPr>
        <w:t> </w:t>
      </w:r>
      <w:r>
        <w:rPr>
          <w:sz w:val="22"/>
        </w:rPr>
        <w:t>betaling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disse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opkald)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følgende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skriftligt:</w:t>
      </w:r>
      <w:r>
        <w:rPr>
          <w:spacing w:val="54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european-union.europa.eu/contact-eu/write-us_da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Sådan</w:t>
      </w:r>
      <w:r>
        <w:rPr>
          <w:spacing w:val="-6"/>
        </w:rPr>
        <w:t> </w:t>
      </w:r>
      <w:r>
        <w:rPr/>
        <w:t>finder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oplysninger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1362" w:firstLine="0"/>
        <w:jc w:val="left"/>
        <w:rPr>
          <w:sz w:val="22"/>
        </w:rPr>
      </w:pPr>
      <w:r>
        <w:rPr>
          <w:sz w:val="22"/>
        </w:rPr>
        <w:t>Oplysninger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er</w:t>
      </w:r>
      <w:r>
        <w:rPr>
          <w:spacing w:val="-5"/>
          <w:sz w:val="22"/>
        </w:rPr>
        <w:t> </w:t>
      </w:r>
      <w:r>
        <w:rPr>
          <w:sz w:val="22"/>
        </w:rPr>
        <w:t>tilgængelige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EU’s</w:t>
      </w:r>
      <w:r>
        <w:rPr>
          <w:spacing w:val="-5"/>
          <w:sz w:val="22"/>
        </w:rPr>
        <w:t> </w:t>
      </w:r>
      <w:r>
        <w:rPr>
          <w:sz w:val="22"/>
        </w:rPr>
        <w:t>officielle</w:t>
      </w:r>
      <w:r>
        <w:rPr>
          <w:spacing w:val="-5"/>
          <w:sz w:val="22"/>
        </w:rPr>
        <w:t> </w:t>
      </w:r>
      <w:r>
        <w:rPr>
          <w:sz w:val="22"/>
        </w:rPr>
        <w:t>sprog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Europawebstedet </w:t>
      </w:r>
      <w:r>
        <w:rPr>
          <w:spacing w:val="-2"/>
          <w:sz w:val="22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Du kan finde eller bestille EU-publikationer på </w:t>
      </w:r>
      <w:hyperlink r:id="rId11">
        <w:r>
          <w:rPr>
            <w:color w:val="337AB7"/>
            <w:sz w:val="22"/>
            <w:u w:val="single" w:color="337AB7"/>
          </w:rPr>
          <w:t>op.europa.eu/da/web/general-publications/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z w:val="22"/>
            <w:u w:val="single" w:color="337AB7"/>
          </w:rPr>
          <w:t>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bestille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eksemplarer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publikationer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 Direct eller dit lokale kontaktcenter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EU-ret</w:t>
      </w:r>
      <w:r>
        <w:rPr>
          <w:spacing w:val="-5"/>
        </w:rPr>
        <w:t> </w:t>
      </w:r>
      <w:r>
        <w:rPr/>
        <w:t>og</w:t>
      </w:r>
      <w:r>
        <w:rPr>
          <w:spacing w:val="-4"/>
        </w:rPr>
        <w:t> </w:t>
      </w:r>
      <w:r>
        <w:rPr/>
        <w:t>relaterede</w:t>
      </w:r>
      <w:r>
        <w:rPr>
          <w:spacing w:val="-4"/>
        </w:rPr>
        <w:t> </w:t>
      </w:r>
      <w:r>
        <w:rPr>
          <w:spacing w:val="-2"/>
        </w:rPr>
        <w:t>dokumenter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nemt</w:t>
      </w:r>
      <w:r>
        <w:rPr>
          <w:spacing w:val="-4"/>
          <w:sz w:val="22"/>
        </w:rPr>
        <w:t> </w:t>
      </w:r>
      <w:r>
        <w:rPr>
          <w:sz w:val="22"/>
        </w:rPr>
        <w:t>få</w:t>
      </w:r>
      <w:r>
        <w:rPr>
          <w:spacing w:val="-4"/>
          <w:sz w:val="22"/>
        </w:rPr>
        <w:t> </w:t>
      </w:r>
      <w:r>
        <w:rPr>
          <w:sz w:val="22"/>
        </w:rPr>
        <w:t>adgang</w:t>
      </w:r>
      <w:r>
        <w:rPr>
          <w:spacing w:val="-4"/>
          <w:sz w:val="22"/>
        </w:rPr>
        <w:t> </w:t>
      </w:r>
      <w:r>
        <w:rPr>
          <w:sz w:val="22"/>
        </w:rPr>
        <w:t>til</w:t>
      </w:r>
      <w:r>
        <w:rPr>
          <w:spacing w:val="-4"/>
          <w:sz w:val="22"/>
        </w:rPr>
        <w:t> </w:t>
      </w:r>
      <w:r>
        <w:rPr>
          <w:sz w:val="22"/>
        </w:rPr>
        <w:t>EU’s</w:t>
      </w:r>
      <w:r>
        <w:rPr>
          <w:spacing w:val="-4"/>
          <w:sz w:val="22"/>
        </w:rPr>
        <w:t> </w:t>
      </w:r>
      <w:r>
        <w:rPr>
          <w:sz w:val="22"/>
        </w:rPr>
        <w:t>juridiske</w:t>
      </w:r>
      <w:r>
        <w:rPr>
          <w:spacing w:val="-4"/>
          <w:sz w:val="22"/>
        </w:rPr>
        <w:t> </w:t>
      </w:r>
      <w:r>
        <w:rPr>
          <w:sz w:val="22"/>
        </w:rPr>
        <w:t>oplysninger</w:t>
      </w:r>
      <w:r>
        <w:rPr>
          <w:spacing w:val="-4"/>
          <w:sz w:val="22"/>
        </w:rPr>
        <w:t> </w:t>
      </w:r>
      <w:r>
        <w:rPr>
          <w:sz w:val="22"/>
        </w:rPr>
        <w:t>(herunder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EU-ret</w:t>
      </w:r>
      <w:r>
        <w:rPr>
          <w:spacing w:val="-4"/>
          <w:sz w:val="22"/>
        </w:rPr>
        <w:t> </w:t>
      </w:r>
      <w:r>
        <w:rPr>
          <w:sz w:val="22"/>
        </w:rPr>
        <w:t>siden</w:t>
      </w:r>
      <w:r>
        <w:rPr>
          <w:spacing w:val="-4"/>
          <w:sz w:val="22"/>
        </w:rPr>
        <w:t> </w:t>
      </w:r>
      <w:r>
        <w:rPr>
          <w:sz w:val="22"/>
        </w:rPr>
        <w:t>1951)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alle officielle EU-sprog i EUR-Lex-databasen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Åbne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fra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414" w:firstLine="0"/>
        <w:jc w:val="left"/>
        <w:rPr>
          <w:sz w:val="22"/>
        </w:rPr>
      </w:pPr>
      <w:r>
        <w:rPr>
          <w:sz w:val="22"/>
        </w:rPr>
        <w:t>Portalen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giver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adgang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åbne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datasæt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EU’s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institutioner,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 agenturer. Dataene kan downloades og genanvendes gratis til både kommercielle og ikkekommercielle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giver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også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adgang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mængde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datasæt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 europæiske lande.</w:t>
      </w:r>
    </w:p>
    <w:sectPr>
      <w:pgSz w:w="11910" w:h="16840"/>
      <w:pgMar w:top="880" w:bottom="280" w:left="8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da-DY" w:eastAsia="en-US" w:bidi="ar-SA"/>
      </w:rPr>
    </w:lvl>
    <w:lvl w:ilvl="1">
      <w:start w:val="0"/>
      <w:numFmt w:val="bullet"/>
      <w:lvlText w:val="•"/>
      <w:lvlJc w:val="left"/>
      <w:pPr>
        <w:ind w:left="2042" w:hanging="4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925" w:hanging="4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808" w:hanging="4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691" w:hanging="4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574" w:hanging="4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457" w:hanging="4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340" w:hanging="4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223" w:hanging="400"/>
      </w:pPr>
      <w:rPr>
        <w:rFonts w:hint="default"/>
        <w:lang w:val="da-DY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412" w:hanging="3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365" w:hanging="3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318" w:hanging="3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271" w:hanging="3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224" w:hanging="3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177" w:hanging="3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130" w:hanging="3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083" w:hanging="300"/>
      </w:pPr>
      <w:rPr>
        <w:rFonts w:hint="default"/>
        <w:lang w:val="da-DY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790" w:hanging="38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701" w:hanging="38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612" w:hanging="38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523" w:hanging="38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434" w:hanging="38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345" w:hanging="38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256" w:hanging="38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167" w:hanging="380"/>
      </w:pPr>
      <w:rPr>
        <w:rFonts w:hint="default"/>
        <w:lang w:val="da-DY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a-DY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a-DY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da-DY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da-DY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da-DY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a-DY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da" TargetMode="External"/><Relationship Id="rId9" Type="http://schemas.openxmlformats.org/officeDocument/2006/relationships/hyperlink" Target="https://european-union.europa.eu/contact-eu/write-us_da" TargetMode="External"/><Relationship Id="rId10" Type="http://schemas.openxmlformats.org/officeDocument/2006/relationships/hyperlink" Target="https://european-union.europa.eu/" TargetMode="External"/><Relationship Id="rId11" Type="http://schemas.openxmlformats.org/officeDocument/2006/relationships/hyperlink" Target="https://op.europa.eu/da/web/general-publication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da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DA(NB: The Commission’s executive agencies have their own liminary pages.)</dc:title>
  <dcterms:created xsi:type="dcterms:W3CDTF">2025-01-15T09:17:37Z</dcterms:created>
  <dcterms:modified xsi:type="dcterms:W3CDTF">2025-01-15T09:17:37Z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